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3F9" w:rsidRPr="004B4C7D" w:rsidRDefault="00DA43F9" w:rsidP="00656563">
      <w:pPr>
        <w:widowControl/>
        <w:wordWrap/>
        <w:autoSpaceDE/>
        <w:autoSpaceDN/>
        <w:spacing w:after="160" w:line="259" w:lineRule="auto"/>
        <w:rPr>
          <w:rFonts w:ascii="Corbel" w:eastAsia="기아 Light" w:hAnsi="Corbel"/>
          <w:b/>
          <w:bCs/>
          <w:color w:val="31849B"/>
          <w:spacing w:val="-16"/>
          <w:sz w:val="24"/>
        </w:rPr>
      </w:pPr>
      <w:r w:rsidRPr="004B4C7D">
        <w:rPr>
          <w:rFonts w:ascii="Corbel" w:eastAsia="기아 Light" w:hAnsi="Corbel"/>
          <w:b/>
          <w:bCs/>
          <w:color w:val="31849B"/>
          <w:spacing w:val="-16"/>
          <w:sz w:val="24"/>
        </w:rPr>
        <w:t>Automotive Consumer Reports 18 / 19-2;</w:t>
      </w:r>
    </w:p>
    <w:p w:rsidR="00DA43F9" w:rsidRPr="004B4C7D" w:rsidRDefault="00DA43F9" w:rsidP="00656563">
      <w:pPr>
        <w:widowControl/>
        <w:wordWrap/>
        <w:autoSpaceDE/>
        <w:autoSpaceDN/>
        <w:spacing w:after="160" w:line="259" w:lineRule="auto"/>
        <w:rPr>
          <w:rFonts w:ascii="Corbel" w:eastAsia="기아 Light" w:hAnsi="Corbel"/>
          <w:b/>
          <w:bCs/>
          <w:color w:val="31849B"/>
          <w:spacing w:val="-16"/>
          <w:sz w:val="24"/>
        </w:rPr>
      </w:pPr>
      <w:r w:rsidRPr="004B4C7D">
        <w:rPr>
          <w:rFonts w:ascii="Corbel" w:eastAsia="기아 Light" w:hAnsi="Corbel"/>
          <w:b/>
          <w:bCs/>
          <w:color w:val="31849B"/>
          <w:spacing w:val="-16"/>
          <w:sz w:val="24"/>
        </w:rPr>
        <w:t xml:space="preserve">2018 </w:t>
      </w:r>
      <w:r w:rsidRPr="004160BF">
        <w:rPr>
          <w:rFonts w:ascii="Corbel" w:eastAsia="기아 Light" w:hAnsi="Corbel"/>
          <w:b/>
          <w:bCs/>
          <w:color w:val="31849B"/>
          <w:spacing w:val="-16"/>
          <w:sz w:val="24"/>
        </w:rPr>
        <w:t>Firegate</w:t>
      </w:r>
      <w:r w:rsidR="002F6D20">
        <w:rPr>
          <w:rFonts w:ascii="Corbel" w:eastAsia="기아 Light" w:hAnsi="Corbel"/>
          <w:b/>
          <w:bCs/>
          <w:color w:val="31849B"/>
          <w:spacing w:val="-16"/>
          <w:sz w:val="24"/>
        </w:rPr>
        <w:t xml:space="preserve">, Will it be bigger than </w:t>
      </w:r>
      <w:r w:rsidR="002F6D20" w:rsidRPr="004160BF">
        <w:rPr>
          <w:rFonts w:ascii="Corbel" w:eastAsia="기아 Light" w:hAnsi="Corbel"/>
          <w:b/>
          <w:bCs/>
          <w:color w:val="31849B"/>
          <w:spacing w:val="-16"/>
          <w:sz w:val="24"/>
        </w:rPr>
        <w:t>D</w:t>
      </w:r>
      <w:r w:rsidRPr="004160BF">
        <w:rPr>
          <w:rFonts w:ascii="Corbel" w:eastAsia="기아 Light" w:hAnsi="Corbel"/>
          <w:b/>
          <w:bCs/>
          <w:color w:val="31849B"/>
          <w:spacing w:val="-16"/>
          <w:sz w:val="24"/>
        </w:rPr>
        <w:t>iesel</w:t>
      </w:r>
      <w:r w:rsidR="002F6D20" w:rsidRPr="004160BF">
        <w:rPr>
          <w:rFonts w:ascii="Corbel" w:eastAsia="기아 Light" w:hAnsi="Corbel"/>
          <w:b/>
          <w:bCs/>
          <w:color w:val="31849B"/>
          <w:spacing w:val="-16"/>
          <w:sz w:val="24"/>
        </w:rPr>
        <w:t>gate</w:t>
      </w:r>
      <w:r w:rsidR="00B37124">
        <w:rPr>
          <w:rFonts w:ascii="Corbel" w:eastAsia="기아 Light" w:hAnsi="Corbel"/>
          <w:b/>
          <w:bCs/>
          <w:color w:val="31849B"/>
          <w:spacing w:val="-16"/>
          <w:sz w:val="24"/>
        </w:rPr>
        <w:t xml:space="preserve"> in 2015</w:t>
      </w:r>
      <w:r w:rsidRPr="004B4C7D">
        <w:rPr>
          <w:rFonts w:ascii="Corbel" w:eastAsia="기아 Light" w:hAnsi="Corbel"/>
          <w:b/>
          <w:bCs/>
          <w:color w:val="31849B"/>
          <w:spacing w:val="-16"/>
          <w:sz w:val="24"/>
        </w:rPr>
        <w:t>?</w:t>
      </w:r>
    </w:p>
    <w:p w:rsidR="00147D9E" w:rsidRPr="002F6D20" w:rsidRDefault="00147D9E" w:rsidP="00656563">
      <w:pPr>
        <w:adjustRightInd w:val="0"/>
        <w:snapToGrid w:val="0"/>
        <w:rPr>
          <w:rFonts w:ascii="Corbel" w:eastAsia="기아 Light" w:hAnsi="Corbel"/>
          <w:b/>
          <w:color w:val="7F7F7F"/>
          <w:sz w:val="22"/>
          <w:szCs w:val="22"/>
        </w:rPr>
      </w:pPr>
    </w:p>
    <w:p w:rsidR="00DA43F9" w:rsidRPr="004B4C7D" w:rsidRDefault="00F331BE" w:rsidP="00656563">
      <w:pPr>
        <w:adjustRightInd w:val="0"/>
        <w:snapToGrid w:val="0"/>
        <w:rPr>
          <w:rFonts w:ascii="Corbel" w:eastAsia="기아 Light" w:hAnsi="Corbel"/>
          <w:b/>
          <w:szCs w:val="20"/>
          <w:highlight w:val="yellow"/>
        </w:rPr>
      </w:pPr>
      <w:r w:rsidRPr="004B4C7D">
        <w:rPr>
          <w:rFonts w:ascii="Corbel" w:eastAsia="기아 Light" w:hAnsi="Corbel"/>
          <w:b/>
          <w:szCs w:val="20"/>
        </w:rPr>
        <w:t>Import</w:t>
      </w:r>
      <w:r w:rsidR="00E14A90">
        <w:rPr>
          <w:rFonts w:ascii="Corbel" w:eastAsia="기아 Light" w:hAnsi="Corbel"/>
          <w:b/>
          <w:szCs w:val="20"/>
        </w:rPr>
        <w:t>ed</w:t>
      </w:r>
      <w:r w:rsidRPr="004B4C7D">
        <w:rPr>
          <w:rFonts w:ascii="Corbel" w:eastAsia="기아 Light" w:hAnsi="Corbel"/>
          <w:b/>
          <w:szCs w:val="20"/>
        </w:rPr>
        <w:t xml:space="preserve"> cars</w:t>
      </w:r>
      <w:r w:rsidR="00E14A90">
        <w:rPr>
          <w:rFonts w:ascii="Corbel" w:eastAsia="기아 Light" w:hAnsi="Corbel"/>
          <w:b/>
          <w:szCs w:val="20"/>
        </w:rPr>
        <w:t xml:space="preserve"> that had been rapidly growing </w:t>
      </w:r>
      <w:r w:rsidR="001D46AC">
        <w:rPr>
          <w:rFonts w:ascii="Corbel" w:eastAsia="기아 Light" w:hAnsi="Corbel"/>
          <w:b/>
          <w:szCs w:val="20"/>
        </w:rPr>
        <w:t>unl</w:t>
      </w:r>
      <w:r w:rsidR="00E14A90">
        <w:rPr>
          <w:rFonts w:ascii="Corbel" w:eastAsia="기아 Light" w:hAnsi="Corbel"/>
          <w:b/>
          <w:szCs w:val="20"/>
        </w:rPr>
        <w:t xml:space="preserve">ikely to suffer </w:t>
      </w:r>
      <w:r w:rsidR="001D46AC">
        <w:rPr>
          <w:rFonts w:ascii="Corbel" w:eastAsia="기아 Light" w:hAnsi="Corbel"/>
          <w:b/>
          <w:szCs w:val="20"/>
        </w:rPr>
        <w:t xml:space="preserve">much </w:t>
      </w:r>
      <w:r w:rsidR="00E14A90">
        <w:rPr>
          <w:rFonts w:ascii="Corbel" w:eastAsia="기아 Light" w:hAnsi="Corbel"/>
          <w:b/>
          <w:szCs w:val="20"/>
        </w:rPr>
        <w:br/>
        <w:t>C</w:t>
      </w:r>
      <w:r w:rsidR="004B245B">
        <w:rPr>
          <w:rFonts w:ascii="Corbel" w:eastAsia="기아 Light" w:hAnsi="Corbel"/>
          <w:b/>
          <w:szCs w:val="20"/>
        </w:rPr>
        <w:t xml:space="preserve">onsumers with </w:t>
      </w:r>
      <w:r w:rsidR="00E14A90">
        <w:rPr>
          <w:rFonts w:ascii="Corbel" w:eastAsia="기아 Light" w:hAnsi="Corbel"/>
          <w:b/>
          <w:szCs w:val="20"/>
        </w:rPr>
        <w:t xml:space="preserve">many alternatives, </w:t>
      </w:r>
      <w:r w:rsidR="00A5136B" w:rsidRPr="002F6D20">
        <w:rPr>
          <w:rFonts w:ascii="Corbel" w:eastAsia="기아 Light" w:hAnsi="Corbel"/>
          <w:b/>
          <w:szCs w:val="20"/>
        </w:rPr>
        <w:t xml:space="preserve">happy to opt </w:t>
      </w:r>
      <w:r w:rsidR="00E14A90" w:rsidRPr="002F6D20">
        <w:rPr>
          <w:rFonts w:ascii="Corbel" w:eastAsia="기아 Light" w:hAnsi="Corbel"/>
          <w:b/>
          <w:szCs w:val="20"/>
        </w:rPr>
        <w:t xml:space="preserve">to </w:t>
      </w:r>
      <w:r w:rsidR="00E14A90">
        <w:rPr>
          <w:rFonts w:ascii="Corbel" w:eastAsia="기아 Light" w:hAnsi="Corbel"/>
          <w:b/>
          <w:szCs w:val="20"/>
        </w:rPr>
        <w:t xml:space="preserve">buy other imports </w:t>
      </w:r>
      <w:r w:rsidR="00E14A90">
        <w:rPr>
          <w:rFonts w:ascii="Corbel" w:eastAsia="기아 Light" w:hAnsi="Corbel"/>
          <w:b/>
          <w:szCs w:val="20"/>
        </w:rPr>
        <w:br/>
      </w:r>
      <w:r w:rsidR="004B5826">
        <w:rPr>
          <w:rFonts w:ascii="Corbel" w:eastAsia="기아 Light" w:hAnsi="Corbel"/>
          <w:b/>
          <w:szCs w:val="20"/>
        </w:rPr>
        <w:t>Taking care of B</w:t>
      </w:r>
      <w:r w:rsidRPr="004B4C7D">
        <w:rPr>
          <w:rFonts w:ascii="Corbel" w:eastAsia="기아 Light" w:hAnsi="Corbel"/>
          <w:b/>
          <w:szCs w:val="20"/>
        </w:rPr>
        <w:t xml:space="preserve">MW owners </w:t>
      </w:r>
      <w:r w:rsidR="00E14A90">
        <w:rPr>
          <w:rFonts w:ascii="Corbel" w:eastAsia="기아 Light" w:hAnsi="Corbel"/>
          <w:b/>
          <w:szCs w:val="20"/>
        </w:rPr>
        <w:t xml:space="preserve">full of </w:t>
      </w:r>
      <w:r w:rsidR="00B37124">
        <w:rPr>
          <w:rFonts w:ascii="Corbel" w:eastAsia="기아 Light" w:hAnsi="Corbel"/>
          <w:b/>
          <w:szCs w:val="20"/>
        </w:rPr>
        <w:t xml:space="preserve">anxiety </w:t>
      </w:r>
      <w:r w:rsidR="00726B94">
        <w:rPr>
          <w:rFonts w:ascii="Corbel" w:eastAsia="기아 Light" w:hAnsi="Corbel"/>
          <w:b/>
          <w:szCs w:val="20"/>
        </w:rPr>
        <w:t xml:space="preserve">and </w:t>
      </w:r>
      <w:r w:rsidRPr="004B4C7D">
        <w:rPr>
          <w:rFonts w:ascii="Corbel" w:eastAsia="기아 Light" w:hAnsi="Corbel"/>
          <w:b/>
          <w:szCs w:val="20"/>
        </w:rPr>
        <w:t>complaints</w:t>
      </w:r>
      <w:r w:rsidR="004B5826">
        <w:rPr>
          <w:rFonts w:ascii="Corbel" w:eastAsia="기아 Light" w:hAnsi="Corbel"/>
          <w:b/>
          <w:szCs w:val="20"/>
        </w:rPr>
        <w:t xml:space="preserve"> as a key</w:t>
      </w:r>
      <w:r w:rsidRPr="004B4C7D">
        <w:rPr>
          <w:rFonts w:ascii="Corbel" w:eastAsia="기아 Light" w:hAnsi="Corbel"/>
          <w:color w:val="000000"/>
          <w:szCs w:val="20"/>
          <w:shd w:val="clear" w:color="auto" w:fill="FDFDFD"/>
        </w:rPr>
        <w:t xml:space="preserve">  </w:t>
      </w:r>
      <w:r w:rsidRPr="004B4C7D">
        <w:rPr>
          <w:rFonts w:ascii="Corbel" w:eastAsia="기아 Light" w:hAnsi="Corbel"/>
          <w:color w:val="000000"/>
          <w:szCs w:val="20"/>
          <w:shd w:val="clear" w:color="auto" w:fill="FDFDFD"/>
        </w:rPr>
        <w:br/>
        <w:t xml:space="preserve"> </w:t>
      </w:r>
    </w:p>
    <w:p w:rsidR="00FE1B8D" w:rsidRPr="004B4C7D" w:rsidRDefault="00401079" w:rsidP="00656563">
      <w:pPr>
        <w:ind w:firstLineChars="100" w:firstLine="180"/>
        <w:rPr>
          <w:rFonts w:ascii="Corbel" w:eastAsia="기아 Light" w:hAnsi="Corbel"/>
        </w:rPr>
      </w:pPr>
      <w:r w:rsidRPr="004B4C7D">
        <w:rPr>
          <w:rFonts w:ascii="Corbel" w:eastAsia="기아 Light" w:hAnsi="Corbel"/>
        </w:rPr>
        <w:t xml:space="preserve">Since the </w:t>
      </w:r>
      <w:r w:rsidR="004B5826">
        <w:rPr>
          <w:rFonts w:ascii="Corbel" w:eastAsia="기아 Light" w:hAnsi="Corbel"/>
        </w:rPr>
        <w:t xml:space="preserve">opening of the Korean car </w:t>
      </w:r>
      <w:r w:rsidRPr="004B4C7D">
        <w:rPr>
          <w:rFonts w:ascii="Corbel" w:eastAsia="기아 Light" w:hAnsi="Corbel"/>
        </w:rPr>
        <w:t xml:space="preserve">market in 1988, imported cars have experienced three major disasters in 30 years. </w:t>
      </w:r>
      <w:r w:rsidR="00726B94">
        <w:rPr>
          <w:rFonts w:ascii="Corbel" w:eastAsia="기아 Light" w:hAnsi="Corbel"/>
        </w:rPr>
        <w:t xml:space="preserve">Serious predicaments came along with </w:t>
      </w:r>
      <w:r w:rsidRPr="004B4C7D">
        <w:rPr>
          <w:rFonts w:ascii="Corbel" w:eastAsia="기아 Light" w:hAnsi="Corbel"/>
        </w:rPr>
        <w:t xml:space="preserve">‘the IMF crisis in 1997’, ‘the financial crisis in 2008’ and </w:t>
      </w:r>
      <w:r w:rsidRPr="004160BF">
        <w:rPr>
          <w:rFonts w:ascii="Corbel" w:eastAsia="기아 Light" w:hAnsi="Corbel"/>
        </w:rPr>
        <w:t>‘</w:t>
      </w:r>
      <w:proofErr w:type="spellStart"/>
      <w:r w:rsidR="002F6D20" w:rsidRPr="004160BF">
        <w:rPr>
          <w:rFonts w:ascii="Corbel" w:eastAsia="기아 Light" w:hAnsi="Corbel"/>
        </w:rPr>
        <w:t>Dieselgate</w:t>
      </w:r>
      <w:proofErr w:type="spellEnd"/>
      <w:r w:rsidR="002F6D20" w:rsidRPr="004160BF">
        <w:rPr>
          <w:rFonts w:ascii="Corbel" w:eastAsia="기아 Light" w:hAnsi="Corbel"/>
        </w:rPr>
        <w:t xml:space="preserve"> </w:t>
      </w:r>
      <w:r w:rsidRPr="004160BF">
        <w:rPr>
          <w:rFonts w:ascii="Corbel" w:eastAsia="기아 Light" w:hAnsi="Corbel"/>
        </w:rPr>
        <w:t xml:space="preserve">in 2015,’ </w:t>
      </w:r>
      <w:r w:rsidR="00726B94" w:rsidRPr="004160BF">
        <w:rPr>
          <w:rFonts w:ascii="Corbel" w:eastAsia="기아 Light" w:hAnsi="Corbel"/>
        </w:rPr>
        <w:t xml:space="preserve">but </w:t>
      </w:r>
      <w:r w:rsidRPr="004160BF">
        <w:rPr>
          <w:rFonts w:ascii="Corbel" w:eastAsia="기아 Light" w:hAnsi="Corbel"/>
        </w:rPr>
        <w:t xml:space="preserve">the import cars </w:t>
      </w:r>
      <w:r w:rsidR="00726B94" w:rsidRPr="004160BF">
        <w:rPr>
          <w:rFonts w:ascii="Corbel" w:eastAsia="기아 Light" w:hAnsi="Corbel"/>
        </w:rPr>
        <w:t xml:space="preserve">soon </w:t>
      </w:r>
      <w:r w:rsidRPr="004160BF">
        <w:rPr>
          <w:rFonts w:ascii="Corbel" w:eastAsia="기아 Light" w:hAnsi="Corbel"/>
        </w:rPr>
        <w:t>overcame such crises to continue to grow afterwards.</w:t>
      </w:r>
      <w:r w:rsidR="004B5826" w:rsidRPr="004160BF">
        <w:rPr>
          <w:rFonts w:ascii="Corbel" w:eastAsia="기아 Light" w:hAnsi="Corbel"/>
        </w:rPr>
        <w:t xml:space="preserve"> </w:t>
      </w:r>
      <w:r w:rsidR="00BC5753" w:rsidRPr="004160BF">
        <w:rPr>
          <w:rFonts w:ascii="Corbel" w:eastAsia="기아 Light" w:hAnsi="Corbel"/>
        </w:rPr>
        <w:t xml:space="preserve">The imports </w:t>
      </w:r>
      <w:r w:rsidR="004B5826" w:rsidRPr="004160BF">
        <w:rPr>
          <w:rFonts w:ascii="Corbel" w:eastAsia="기아 Light" w:hAnsi="Corbel"/>
        </w:rPr>
        <w:t xml:space="preserve">that were about to </w:t>
      </w:r>
      <w:r w:rsidR="00630A1A" w:rsidRPr="004160BF">
        <w:rPr>
          <w:rFonts w:ascii="Corbel" w:eastAsia="기아 Light" w:hAnsi="Corbel"/>
        </w:rPr>
        <w:t xml:space="preserve">come back on </w:t>
      </w:r>
      <w:r w:rsidR="004B5826" w:rsidRPr="004160BF">
        <w:rPr>
          <w:rFonts w:ascii="Corbel" w:eastAsia="기아 Light" w:hAnsi="Corbel"/>
        </w:rPr>
        <w:t xml:space="preserve">with the end of </w:t>
      </w:r>
      <w:r w:rsidR="002F6D20" w:rsidRPr="004160BF">
        <w:rPr>
          <w:rFonts w:ascii="Corbel" w:eastAsia="기아 Light" w:hAnsi="Corbel"/>
        </w:rPr>
        <w:t>Dieselgate</w:t>
      </w:r>
      <w:r w:rsidR="00630A1A" w:rsidRPr="004160BF">
        <w:rPr>
          <w:rFonts w:ascii="Corbel" w:eastAsia="기아 Light" w:hAnsi="Corbel"/>
        </w:rPr>
        <w:t>, however,</w:t>
      </w:r>
      <w:r w:rsidR="004B5826" w:rsidRPr="004160BF">
        <w:rPr>
          <w:rFonts w:ascii="Corbel" w:eastAsia="기아 Light" w:hAnsi="Corbel"/>
        </w:rPr>
        <w:t xml:space="preserve"> </w:t>
      </w:r>
      <w:r w:rsidR="00BC5753" w:rsidRPr="004160BF">
        <w:rPr>
          <w:rFonts w:ascii="Corbel" w:eastAsia="기아 Light" w:hAnsi="Corbel"/>
        </w:rPr>
        <w:t xml:space="preserve">ran into </w:t>
      </w:r>
      <w:r w:rsidR="00DC5255" w:rsidRPr="004160BF">
        <w:rPr>
          <w:rFonts w:ascii="Corbel" w:eastAsia="기아 Light" w:hAnsi="Corbel"/>
        </w:rPr>
        <w:t>F</w:t>
      </w:r>
      <w:r w:rsidR="00BC5753" w:rsidRPr="004160BF">
        <w:rPr>
          <w:rFonts w:ascii="Corbel" w:eastAsia="기아 Light" w:hAnsi="Corbel"/>
        </w:rPr>
        <w:t>iregate ignited by BMW</w:t>
      </w:r>
      <w:r w:rsidR="006C635E" w:rsidRPr="004160BF">
        <w:rPr>
          <w:rFonts w:ascii="Corbel" w:eastAsia="기아 Light" w:hAnsi="Corbel"/>
        </w:rPr>
        <w:t xml:space="preserve">. </w:t>
      </w:r>
      <w:r w:rsidR="00726B94" w:rsidRPr="004160BF">
        <w:rPr>
          <w:rFonts w:ascii="Corbel" w:eastAsia="기아 Light" w:hAnsi="Corbel"/>
        </w:rPr>
        <w:t>Consumer</w:t>
      </w:r>
      <w:r w:rsidR="00F21541" w:rsidRPr="004160BF">
        <w:rPr>
          <w:rFonts w:ascii="Corbel" w:eastAsia="기아 Light" w:hAnsi="Corbel"/>
        </w:rPr>
        <w:t xml:space="preserve"> </w:t>
      </w:r>
      <w:r w:rsidR="00726B94" w:rsidRPr="004160BF">
        <w:rPr>
          <w:rFonts w:ascii="Corbel" w:eastAsia="기아 Light" w:hAnsi="Corbel"/>
        </w:rPr>
        <w:t>r</w:t>
      </w:r>
      <w:r w:rsidR="00BC5753" w:rsidRPr="004160BF">
        <w:rPr>
          <w:rFonts w:ascii="Corbel" w:eastAsia="기아 Light" w:hAnsi="Corbel"/>
        </w:rPr>
        <w:t>esponses in the first two weeks after the scandal</w:t>
      </w:r>
      <w:r w:rsidR="00EA7365" w:rsidRPr="004160BF">
        <w:rPr>
          <w:rFonts w:ascii="Corbel" w:eastAsia="기아 Light" w:hAnsi="Corbel"/>
        </w:rPr>
        <w:t xml:space="preserve"> </w:t>
      </w:r>
      <w:hyperlink r:id="rId7" w:history="1">
        <w:r w:rsidR="00BC5753" w:rsidRPr="004160BF">
          <w:rPr>
            <w:rStyle w:val="a3"/>
            <w:rFonts w:ascii="Corbel" w:eastAsia="기아 Light" w:hAnsi="Corbel"/>
            <w:color w:val="auto"/>
          </w:rPr>
          <w:t xml:space="preserve">[18/19-1; Benz the second biggest benefinciary of the BMW </w:t>
        </w:r>
        <w:r w:rsidR="00DC5255" w:rsidRPr="004160BF">
          <w:rPr>
            <w:rStyle w:val="a3"/>
            <w:rFonts w:ascii="Corbel" w:eastAsia="기아 Light" w:hAnsi="Corbel"/>
            <w:color w:val="auto"/>
          </w:rPr>
          <w:t>Fire</w:t>
        </w:r>
        <w:r w:rsidR="00BC5753" w:rsidRPr="004160BF">
          <w:rPr>
            <w:rStyle w:val="a3"/>
            <w:rFonts w:ascii="Corbel" w:eastAsia="기아 Light" w:hAnsi="Corbel"/>
            <w:color w:val="auto"/>
          </w:rPr>
          <w:t>gate, who is the 1</w:t>
        </w:r>
        <w:r w:rsidR="00BC5753" w:rsidRPr="004160BF">
          <w:rPr>
            <w:rStyle w:val="a3"/>
            <w:rFonts w:ascii="Corbel" w:eastAsia="기아 Light" w:hAnsi="Corbel"/>
            <w:color w:val="auto"/>
            <w:vertAlign w:val="superscript"/>
          </w:rPr>
          <w:t>st</w:t>
        </w:r>
        <w:r w:rsidR="00BC5753" w:rsidRPr="004160BF">
          <w:rPr>
            <w:rStyle w:val="a3"/>
            <w:rFonts w:ascii="Corbel" w:eastAsia="기아 Light" w:hAnsi="Corbel"/>
            <w:color w:val="auto"/>
          </w:rPr>
          <w:t>?]</w:t>
        </w:r>
      </w:hyperlink>
      <w:r w:rsidR="00BC5753" w:rsidRPr="004160BF">
        <w:rPr>
          <w:rFonts w:ascii="Corbel" w:eastAsia="기아 Light" w:hAnsi="Corbel"/>
        </w:rPr>
        <w:t xml:space="preserve"> did not seem to have much impact on the </w:t>
      </w:r>
      <w:r w:rsidR="00726B94" w:rsidRPr="004160BF">
        <w:rPr>
          <w:rFonts w:ascii="Corbel" w:eastAsia="기아 Light" w:hAnsi="Corbel"/>
        </w:rPr>
        <w:t xml:space="preserve">import car market, overall. </w:t>
      </w:r>
      <w:r w:rsidR="00BC5753" w:rsidRPr="004160BF">
        <w:rPr>
          <w:rFonts w:ascii="Corbel" w:eastAsia="기아 Light" w:hAnsi="Corbel"/>
        </w:rPr>
        <w:t xml:space="preserve">However, that was </w:t>
      </w:r>
      <w:r w:rsidR="00726B94" w:rsidRPr="004160BF">
        <w:rPr>
          <w:rFonts w:ascii="Corbel" w:eastAsia="기아 Light" w:hAnsi="Corbel"/>
        </w:rPr>
        <w:t xml:space="preserve">so </w:t>
      </w:r>
      <w:r w:rsidR="00630A1A" w:rsidRPr="004160BF">
        <w:rPr>
          <w:rFonts w:ascii="Corbel" w:eastAsia="기아 Light" w:hAnsi="Corbel"/>
        </w:rPr>
        <w:t xml:space="preserve">only </w:t>
      </w:r>
      <w:r w:rsidR="00726B94" w:rsidRPr="004160BF">
        <w:rPr>
          <w:rFonts w:ascii="Corbel" w:eastAsia="기아 Light" w:hAnsi="Corbel"/>
        </w:rPr>
        <w:t xml:space="preserve">when </w:t>
      </w:r>
      <w:r w:rsidR="00726B94">
        <w:rPr>
          <w:rFonts w:ascii="Corbel" w:eastAsia="기아 Light" w:hAnsi="Corbel"/>
        </w:rPr>
        <w:t xml:space="preserve">the </w:t>
      </w:r>
      <w:r w:rsidR="00BC5753" w:rsidRPr="004B4C7D">
        <w:rPr>
          <w:rFonts w:ascii="Corbel" w:eastAsia="기아 Light" w:hAnsi="Corbel"/>
        </w:rPr>
        <w:t>early responses</w:t>
      </w:r>
      <w:r w:rsidR="00726B94">
        <w:rPr>
          <w:rFonts w:ascii="Corbel" w:eastAsia="기아 Light" w:hAnsi="Corbel"/>
        </w:rPr>
        <w:t xml:space="preserve"> were looked into</w:t>
      </w:r>
      <w:r w:rsidR="00BC5753" w:rsidRPr="004B4C7D">
        <w:rPr>
          <w:rFonts w:ascii="Corbel" w:eastAsia="기아 Light" w:hAnsi="Corbel"/>
        </w:rPr>
        <w:t>. Now</w:t>
      </w:r>
      <w:r w:rsidR="004B5826">
        <w:rPr>
          <w:rFonts w:ascii="Corbel" w:eastAsia="기아 Light" w:hAnsi="Corbel"/>
        </w:rPr>
        <w:t xml:space="preserve">, the consequences of the scandal will depend on </w:t>
      </w:r>
      <w:r w:rsidR="00BC5753" w:rsidRPr="004B4C7D">
        <w:rPr>
          <w:rFonts w:ascii="Corbel" w:eastAsia="기아 Light" w:hAnsi="Corbel"/>
        </w:rPr>
        <w:t xml:space="preserve">how to take care of some 400,000 BMW customers who are full of </w:t>
      </w:r>
      <w:r w:rsidR="00EA7365" w:rsidRPr="004B4C7D">
        <w:rPr>
          <w:rFonts w:ascii="Corbel" w:eastAsia="기아 Light" w:hAnsi="Corbel"/>
        </w:rPr>
        <w:t xml:space="preserve">anxiety </w:t>
      </w:r>
      <w:r w:rsidR="00BC5753" w:rsidRPr="004B4C7D">
        <w:rPr>
          <w:rFonts w:ascii="Corbel" w:eastAsia="기아 Light" w:hAnsi="Corbel"/>
        </w:rPr>
        <w:t xml:space="preserve">and complaints. </w:t>
      </w:r>
      <w:r w:rsidR="00BC5753" w:rsidRPr="004B4C7D">
        <w:rPr>
          <w:rFonts w:ascii="Corbel" w:eastAsia="기아 Light" w:hAnsi="Corbel"/>
        </w:rPr>
        <w:br/>
      </w:r>
    </w:p>
    <w:p w:rsidR="00147D9E" w:rsidRPr="004B4C7D" w:rsidRDefault="00147D9E" w:rsidP="00656563">
      <w:pPr>
        <w:rPr>
          <w:rFonts w:ascii="Corbel" w:eastAsia="기아 Light" w:hAnsi="Corbel"/>
          <w:b/>
        </w:rPr>
      </w:pPr>
      <w:r w:rsidRPr="004B4C7D">
        <w:rPr>
          <w:rFonts w:ascii="Corbel" w:eastAsia="기아 Light" w:hAnsi="Corbel"/>
          <w:b/>
        </w:rPr>
        <w:t>[</w:t>
      </w:r>
      <w:r w:rsidR="004A1CF7" w:rsidRPr="004B4C7D">
        <w:rPr>
          <w:rFonts w:ascii="Corbel" w:eastAsia="기아 Light" w:hAnsi="Corbel"/>
          <w:b/>
        </w:rPr>
        <w:t xml:space="preserve">Figure </w:t>
      </w:r>
      <w:r w:rsidRPr="004B4C7D">
        <w:rPr>
          <w:rFonts w:ascii="Corbel" w:eastAsia="기아 Light" w:hAnsi="Corbel"/>
          <w:b/>
        </w:rPr>
        <w:t xml:space="preserve">1] </w:t>
      </w:r>
      <w:r w:rsidR="004A1CF7" w:rsidRPr="004B4C7D">
        <w:rPr>
          <w:rFonts w:ascii="Corbel" w:eastAsia="기아 Light" w:hAnsi="Corbel"/>
          <w:b/>
        </w:rPr>
        <w:t xml:space="preserve">Imported car </w:t>
      </w:r>
      <w:r w:rsidR="004A1CF7" w:rsidRPr="0092622D">
        <w:rPr>
          <w:rFonts w:ascii="Corbel" w:eastAsia="기아 Light" w:hAnsi="Corbel"/>
          <w:b/>
        </w:rPr>
        <w:t>purchase</w:t>
      </w:r>
      <w:r w:rsidR="006C635E" w:rsidRPr="0092622D">
        <w:rPr>
          <w:rFonts w:ascii="Corbel" w:eastAsia="기아 Light" w:hAnsi="Corbel"/>
          <w:b/>
        </w:rPr>
        <w:t xml:space="preserve"> intention</w:t>
      </w:r>
      <w:r w:rsidR="004A1CF7" w:rsidRPr="0092622D">
        <w:rPr>
          <w:rFonts w:ascii="Corbel" w:eastAsia="기아 Light" w:hAnsi="Corbel"/>
          <w:b/>
        </w:rPr>
        <w:t xml:space="preserve"> &amp; </w:t>
      </w:r>
      <w:r w:rsidR="008C7380" w:rsidRPr="0092622D">
        <w:rPr>
          <w:rFonts w:ascii="Corbel" w:eastAsia="기아 Light" w:hAnsi="Corbel"/>
          <w:b/>
        </w:rPr>
        <w:t xml:space="preserve">Sales </w:t>
      </w:r>
      <w:r w:rsidR="004A1CF7" w:rsidRPr="004B4C7D">
        <w:rPr>
          <w:rFonts w:ascii="Corbel" w:eastAsia="기아 Light" w:hAnsi="Corbel"/>
          <w:b/>
        </w:rPr>
        <w:t>share Trend</w:t>
      </w:r>
    </w:p>
    <w:p w:rsidR="00147D9E" w:rsidRPr="004B4C7D" w:rsidRDefault="00D155AD" w:rsidP="00D155AD">
      <w:pPr>
        <w:jc w:val="center"/>
        <w:rPr>
          <w:rFonts w:ascii="Corbel" w:eastAsia="기아 Light" w:hAnsi="Corbel"/>
        </w:rPr>
      </w:pPr>
      <w:r w:rsidRPr="00D155AD">
        <w:rPr>
          <w:noProof/>
        </w:rPr>
        <w:drawing>
          <wp:inline distT="0" distB="0" distL="0" distR="0" wp14:anchorId="7FD89FD7" wp14:editId="3CBC4D39">
            <wp:extent cx="4998661" cy="4080294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3034" cy="408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8A6" w:rsidRPr="004160BF" w:rsidRDefault="00941DF9" w:rsidP="00656563">
      <w:pPr>
        <w:ind w:firstLineChars="100" w:firstLine="180"/>
        <w:rPr>
          <w:rFonts w:ascii="Corbel" w:eastAsia="기아 Light" w:hAnsi="Corbel"/>
          <w:szCs w:val="20"/>
          <w:shd w:val="clear" w:color="auto" w:fill="FDFDFD"/>
        </w:rPr>
      </w:pPr>
      <w:r w:rsidRPr="004160BF">
        <w:rPr>
          <w:rFonts w:ascii="Corbel" w:eastAsia="기아 Light" w:hAnsi="Corbel"/>
          <w:szCs w:val="20"/>
          <w:shd w:val="clear" w:color="auto" w:fill="FDFDFD"/>
        </w:rPr>
        <w:lastRenderedPageBreak/>
        <w:t>The sales of imported cars have gone down three times. It is a matter of acute interest that w</w:t>
      </w:r>
      <w:r w:rsidR="00B158A6" w:rsidRPr="004160BF">
        <w:rPr>
          <w:rFonts w:ascii="Corbel" w:eastAsia="기아 Light" w:hAnsi="Corbel"/>
          <w:szCs w:val="20"/>
          <w:shd w:val="clear" w:color="auto" w:fill="FDFDFD"/>
        </w:rPr>
        <w:t xml:space="preserve">hether or not </w:t>
      </w:r>
      <w:r w:rsidR="00DC5255" w:rsidRPr="004160BF">
        <w:rPr>
          <w:rFonts w:ascii="Corbel" w:eastAsia="기아 Light" w:hAnsi="Corbel"/>
          <w:szCs w:val="20"/>
          <w:shd w:val="clear" w:color="auto" w:fill="FDFDFD"/>
        </w:rPr>
        <w:t>Fire</w:t>
      </w:r>
      <w:r w:rsidR="00B158A6" w:rsidRPr="004160BF">
        <w:rPr>
          <w:rFonts w:ascii="Corbel" w:eastAsia="기아 Light" w:hAnsi="Corbel"/>
          <w:szCs w:val="20"/>
          <w:shd w:val="clear" w:color="auto" w:fill="FDFDFD"/>
        </w:rPr>
        <w:t>gate of this year is to escalate to the fourth mega scandal</w:t>
      </w:r>
      <w:r w:rsidRPr="004160BF">
        <w:rPr>
          <w:rFonts w:ascii="Corbel" w:eastAsia="기아 Light" w:hAnsi="Corbel"/>
          <w:szCs w:val="20"/>
          <w:shd w:val="clear" w:color="auto" w:fill="FDFDFD"/>
        </w:rPr>
        <w:t xml:space="preserve">. </w:t>
      </w:r>
      <w:r w:rsidR="00B158A6" w:rsidRPr="004160BF">
        <w:rPr>
          <w:rFonts w:ascii="Corbel" w:eastAsia="기아 Light" w:hAnsi="Corbel"/>
          <w:szCs w:val="20"/>
          <w:shd w:val="clear" w:color="auto" w:fill="FDFDFD"/>
        </w:rPr>
        <w:t xml:space="preserve">Before </w:t>
      </w:r>
      <w:r w:rsidR="00DC5255" w:rsidRPr="004160BF">
        <w:rPr>
          <w:rFonts w:ascii="Corbel" w:eastAsia="기아 Light" w:hAnsi="Corbel"/>
          <w:szCs w:val="20"/>
          <w:shd w:val="clear" w:color="auto" w:fill="FDFDFD"/>
        </w:rPr>
        <w:t>Fi</w:t>
      </w:r>
      <w:r w:rsidR="00B158A6" w:rsidRPr="004160BF">
        <w:rPr>
          <w:rFonts w:ascii="Corbel" w:eastAsia="기아 Light" w:hAnsi="Corbel"/>
          <w:szCs w:val="20"/>
          <w:shd w:val="clear" w:color="auto" w:fill="FDFDFD"/>
        </w:rPr>
        <w:t>regate happened, the year 2019 seemed like another very bright year for the imports</w:t>
      </w:r>
      <w:r w:rsidRPr="004160BF">
        <w:rPr>
          <w:rFonts w:ascii="Corbel" w:eastAsia="기아 Light" w:hAnsi="Corbel"/>
          <w:szCs w:val="20"/>
          <w:shd w:val="clear" w:color="auto" w:fill="FDFDFD"/>
        </w:rPr>
        <w:t xml:space="preserve">. </w:t>
      </w:r>
      <w:r w:rsidR="00382727" w:rsidRPr="004160BF">
        <w:rPr>
          <w:rFonts w:ascii="Corbel" w:eastAsia="기아 Light" w:hAnsi="Corbel"/>
          <w:szCs w:val="20"/>
          <w:shd w:val="clear" w:color="auto" w:fill="FDFDFD"/>
        </w:rPr>
        <w:t xml:space="preserve">Some epochal changes were anticipated for </w:t>
      </w:r>
      <w:r w:rsidR="006C635E" w:rsidRPr="004160BF">
        <w:rPr>
          <w:rFonts w:ascii="Corbel" w:eastAsia="기아 Light" w:hAnsi="Corbel"/>
          <w:szCs w:val="20"/>
          <w:shd w:val="clear" w:color="auto" w:fill="FDFDFD"/>
        </w:rPr>
        <w:t>2019</w:t>
      </w:r>
      <w:r w:rsidR="00382727" w:rsidRPr="004160BF">
        <w:rPr>
          <w:rFonts w:ascii="Corbel" w:eastAsia="기아 Light" w:hAnsi="Corbel"/>
          <w:szCs w:val="20"/>
          <w:shd w:val="clear" w:color="auto" w:fill="FDFDFD"/>
        </w:rPr>
        <w:t>, such as ‘considering imports’ outnumbering ‘considering only domestic cars,’ ‘considering imports as priorities possibly ahead of ‘considering Hyundai as a</w:t>
      </w:r>
      <w:bookmarkStart w:id="0" w:name="_GoBack"/>
      <w:bookmarkEnd w:id="0"/>
      <w:r w:rsidR="00382727" w:rsidRPr="004160BF">
        <w:rPr>
          <w:rFonts w:ascii="Corbel" w:eastAsia="기아 Light" w:hAnsi="Corbel"/>
          <w:szCs w:val="20"/>
          <w:shd w:val="clear" w:color="auto" w:fill="FDFDFD"/>
        </w:rPr>
        <w:t xml:space="preserve"> priority,’ with ‘considering only imports’ going over 20% , and the actual sales share of imports surpassing 20%. However, all of those anticipations </w:t>
      </w:r>
      <w:r w:rsidR="00630A1A" w:rsidRPr="004160BF">
        <w:rPr>
          <w:rFonts w:ascii="Corbel" w:eastAsia="기아 Light" w:hAnsi="Corbel"/>
          <w:szCs w:val="20"/>
          <w:shd w:val="clear" w:color="auto" w:fill="FDFDFD"/>
        </w:rPr>
        <w:t xml:space="preserve">are now </w:t>
      </w:r>
      <w:r w:rsidR="00B158A6" w:rsidRPr="004160BF">
        <w:rPr>
          <w:rFonts w:ascii="Corbel" w:eastAsia="기아 Light" w:hAnsi="Corbel"/>
          <w:szCs w:val="20"/>
          <w:shd w:val="clear" w:color="auto" w:fill="FDFDFD"/>
        </w:rPr>
        <w:t xml:space="preserve">in the thick of uncertainty.  </w:t>
      </w:r>
      <w:r w:rsidR="00B158A6" w:rsidRPr="004160BF">
        <w:rPr>
          <w:rFonts w:ascii="Corbel" w:eastAsia="기아 Light" w:hAnsi="Corbel"/>
          <w:szCs w:val="20"/>
          <w:shd w:val="clear" w:color="auto" w:fill="FDFDFD"/>
        </w:rPr>
        <w:br/>
      </w:r>
    </w:p>
    <w:p w:rsidR="00550EF2" w:rsidRPr="004160BF" w:rsidRDefault="00B158A6" w:rsidP="00656563">
      <w:pPr>
        <w:rPr>
          <w:rFonts w:ascii="Corbel" w:eastAsia="기아 Light" w:hAnsi="Corbel"/>
        </w:rPr>
      </w:pPr>
      <w:r w:rsidRPr="004160BF">
        <w:rPr>
          <w:rFonts w:ascii="Corbel" w:eastAsia="기아 Light" w:hAnsi="Corbel"/>
        </w:rPr>
        <w:t xml:space="preserve"> </w:t>
      </w:r>
      <w:r w:rsidR="003810F3" w:rsidRPr="004160BF">
        <w:rPr>
          <w:rFonts w:ascii="Corbel" w:eastAsia="기아 Light" w:hAnsi="Corbel"/>
        </w:rPr>
        <w:t>Specifically, o</w:t>
      </w:r>
      <w:r w:rsidR="00065FD4" w:rsidRPr="004160BF">
        <w:rPr>
          <w:rFonts w:ascii="Corbel" w:eastAsia="기아 Light" w:hAnsi="Corbel"/>
        </w:rPr>
        <w:t>f consumers planning to buy a new car in the next two years, some 46.6% of them (29,9</w:t>
      </w:r>
      <w:r w:rsidR="00CF6ED7" w:rsidRPr="004160BF">
        <w:rPr>
          <w:rFonts w:ascii="Corbel" w:eastAsia="기아 Light" w:hAnsi="Corbel"/>
        </w:rPr>
        <w:t>6</w:t>
      </w:r>
      <w:r w:rsidR="00065FD4" w:rsidRPr="004160BF">
        <w:rPr>
          <w:rFonts w:ascii="Corbel" w:eastAsia="기아 Light" w:hAnsi="Corbel"/>
        </w:rPr>
        <w:t xml:space="preserve">6) claimed to be intending to buy an import </w:t>
      </w:r>
      <w:r w:rsidR="006C635E" w:rsidRPr="004160BF">
        <w:rPr>
          <w:rFonts w:ascii="Corbel" w:eastAsia="기아 Light" w:hAnsi="Corbel"/>
        </w:rPr>
        <w:t xml:space="preserve">car </w:t>
      </w:r>
      <w:r w:rsidR="00065FD4" w:rsidRPr="004160BF">
        <w:rPr>
          <w:rFonts w:ascii="Corbel" w:eastAsia="기아 Light" w:hAnsi="Corbel"/>
        </w:rPr>
        <w:t>either as their 1</w:t>
      </w:r>
      <w:r w:rsidR="00065FD4" w:rsidRPr="004160BF">
        <w:rPr>
          <w:rFonts w:ascii="Corbel" w:eastAsia="기아 Light" w:hAnsi="Corbel"/>
          <w:vertAlign w:val="superscript"/>
        </w:rPr>
        <w:t>st</w:t>
      </w:r>
      <w:r w:rsidR="00065FD4" w:rsidRPr="004160BF">
        <w:rPr>
          <w:rFonts w:ascii="Corbel" w:eastAsia="기아 Light" w:hAnsi="Corbel"/>
        </w:rPr>
        <w:t xml:space="preserve"> or 2</w:t>
      </w:r>
      <w:r w:rsidR="00065FD4" w:rsidRPr="004160BF">
        <w:rPr>
          <w:rFonts w:ascii="Corbel" w:eastAsia="기아 Light" w:hAnsi="Corbel"/>
          <w:vertAlign w:val="superscript"/>
        </w:rPr>
        <w:t>nd</w:t>
      </w:r>
      <w:r w:rsidR="00065FD4" w:rsidRPr="004160BF">
        <w:rPr>
          <w:rFonts w:ascii="Corbel" w:eastAsia="기아 Light" w:hAnsi="Corbel"/>
        </w:rPr>
        <w:t xml:space="preserve"> choice [Figure 1]. The figure is the biggest increase by 5.9%</w:t>
      </w:r>
      <w:r w:rsidR="00E233A4" w:rsidRPr="004160BF">
        <w:rPr>
          <w:rFonts w:ascii="Corbel" w:eastAsia="기아 Light" w:hAnsi="Corbel"/>
        </w:rPr>
        <w:t xml:space="preserve"> point</w:t>
      </w:r>
      <w:r w:rsidR="00827DDC" w:rsidRPr="004160BF">
        <w:rPr>
          <w:rFonts w:ascii="Corbel" w:eastAsia="기아 Light" w:hAnsi="Corbel"/>
        </w:rPr>
        <w:t>s</w:t>
      </w:r>
      <w:r w:rsidR="00E233A4" w:rsidRPr="004160BF">
        <w:rPr>
          <w:rFonts w:ascii="Corbel" w:eastAsia="기아 Light" w:hAnsi="Corbel"/>
        </w:rPr>
        <w:t xml:space="preserve"> </w:t>
      </w:r>
      <w:r w:rsidR="00065FD4" w:rsidRPr="004160BF">
        <w:rPr>
          <w:rFonts w:ascii="Corbel" w:eastAsia="기아 Light" w:hAnsi="Corbel"/>
        </w:rPr>
        <w:t xml:space="preserve">from the previous year’s 40.7%, indicating the momentum </w:t>
      </w:r>
      <w:r w:rsidR="00E233A4" w:rsidRPr="004160BF">
        <w:rPr>
          <w:rFonts w:ascii="Corbel" w:eastAsia="기아 Light" w:hAnsi="Corbel"/>
        </w:rPr>
        <w:t xml:space="preserve">in </w:t>
      </w:r>
      <w:r w:rsidR="00065FD4" w:rsidRPr="004160BF">
        <w:rPr>
          <w:rFonts w:ascii="Corbel" w:eastAsia="기아 Light" w:hAnsi="Corbel"/>
        </w:rPr>
        <w:t xml:space="preserve">consumers’ intention </w:t>
      </w:r>
      <w:r w:rsidR="009C506C" w:rsidRPr="004160BF">
        <w:rPr>
          <w:rFonts w:ascii="Corbel" w:eastAsia="기아 Light" w:hAnsi="Corbel"/>
        </w:rPr>
        <w:t xml:space="preserve">to </w:t>
      </w:r>
      <w:r w:rsidR="00065FD4" w:rsidRPr="004160BF">
        <w:rPr>
          <w:rFonts w:ascii="Corbel" w:eastAsia="기아 Light" w:hAnsi="Corbel"/>
        </w:rPr>
        <w:t xml:space="preserve">buy imported cars. So, had there not been any major problems, the next year seemed to be possibly the first year witnessing the imports showing more than 50% </w:t>
      </w:r>
      <w:r w:rsidR="00395163" w:rsidRPr="004160BF">
        <w:rPr>
          <w:rFonts w:ascii="Corbel" w:eastAsia="기아 Light" w:hAnsi="Corbel"/>
        </w:rPr>
        <w:t>import car purchase consideration</w:t>
      </w:r>
      <w:r w:rsidR="00065FD4" w:rsidRPr="004160BF">
        <w:rPr>
          <w:rFonts w:ascii="Corbel" w:eastAsia="기아 Light" w:hAnsi="Corbel"/>
        </w:rPr>
        <w:t xml:space="preserve"> over </w:t>
      </w:r>
      <w:r w:rsidR="00395163" w:rsidRPr="004160BF">
        <w:rPr>
          <w:rFonts w:ascii="Corbel" w:eastAsia="기아 Light" w:hAnsi="Corbel"/>
        </w:rPr>
        <w:t>‘</w:t>
      </w:r>
      <w:r w:rsidR="00E233A4" w:rsidRPr="004160BF">
        <w:rPr>
          <w:rFonts w:ascii="Corbel" w:eastAsia="기아 Light" w:hAnsi="Corbel"/>
        </w:rPr>
        <w:t xml:space="preserve">considering </w:t>
      </w:r>
      <w:r w:rsidR="00395163" w:rsidRPr="004160BF">
        <w:rPr>
          <w:rFonts w:ascii="Corbel" w:eastAsia="기아 Light" w:hAnsi="Corbel"/>
        </w:rPr>
        <w:t>only domestic car</w:t>
      </w:r>
      <w:r w:rsidR="00E233A4" w:rsidRPr="004160BF">
        <w:rPr>
          <w:rFonts w:ascii="Corbel" w:eastAsia="기아 Light" w:hAnsi="Corbel"/>
        </w:rPr>
        <w:t>s’</w:t>
      </w:r>
      <w:r w:rsidR="00395163" w:rsidRPr="004160BF">
        <w:rPr>
          <w:rFonts w:ascii="Corbel" w:eastAsia="기아 Light" w:hAnsi="Corbel"/>
        </w:rPr>
        <w:t xml:space="preserve">. </w:t>
      </w:r>
      <w:r w:rsidR="00065FD4" w:rsidRPr="004160BF">
        <w:rPr>
          <w:rFonts w:ascii="Corbel" w:eastAsia="기아 Light" w:hAnsi="Corbel"/>
        </w:rPr>
        <w:t>But</w:t>
      </w:r>
      <w:r w:rsidR="009C506C" w:rsidRPr="004160BF">
        <w:rPr>
          <w:rFonts w:ascii="Corbel" w:eastAsia="기아 Light" w:hAnsi="Corbel"/>
        </w:rPr>
        <w:t xml:space="preserve">, yet, </w:t>
      </w:r>
      <w:r w:rsidR="00065FD4" w:rsidRPr="004160BF">
        <w:rPr>
          <w:rFonts w:ascii="Corbel" w:eastAsia="기아 Light" w:hAnsi="Corbel"/>
        </w:rPr>
        <w:t xml:space="preserve">that </w:t>
      </w:r>
      <w:r w:rsidR="009C506C" w:rsidRPr="004160BF">
        <w:rPr>
          <w:rFonts w:ascii="Corbel" w:eastAsia="기아 Light" w:hAnsi="Corbel"/>
        </w:rPr>
        <w:t xml:space="preserve">was </w:t>
      </w:r>
      <w:r w:rsidR="00065FD4" w:rsidRPr="004160BF">
        <w:rPr>
          <w:rFonts w:ascii="Corbel" w:eastAsia="기아 Light" w:hAnsi="Corbel"/>
        </w:rPr>
        <w:t xml:space="preserve">a story only </w:t>
      </w:r>
      <w:r w:rsidR="006320A4" w:rsidRPr="004160BF">
        <w:rPr>
          <w:rFonts w:ascii="Corbel" w:eastAsia="기아 Light" w:hAnsi="Corbel"/>
        </w:rPr>
        <w:t>when a sudden disaster d</w:t>
      </w:r>
      <w:r w:rsidR="009C506C" w:rsidRPr="004160BF">
        <w:rPr>
          <w:rFonts w:ascii="Corbel" w:eastAsia="기아 Light" w:hAnsi="Corbel"/>
        </w:rPr>
        <w:t xml:space="preserve">id </w:t>
      </w:r>
      <w:r w:rsidR="006320A4" w:rsidRPr="004160BF">
        <w:rPr>
          <w:rFonts w:ascii="Corbel" w:eastAsia="기아 Light" w:hAnsi="Corbel"/>
        </w:rPr>
        <w:t xml:space="preserve">not break out.  </w:t>
      </w:r>
    </w:p>
    <w:p w:rsidR="00550EF2" w:rsidRPr="004160BF" w:rsidRDefault="00550EF2" w:rsidP="00656563">
      <w:pPr>
        <w:rPr>
          <w:rFonts w:ascii="Corbel" w:eastAsia="기아 Light" w:hAnsi="Corbel"/>
        </w:rPr>
      </w:pPr>
    </w:p>
    <w:p w:rsidR="008F009E" w:rsidRPr="004160BF" w:rsidRDefault="00B504E6" w:rsidP="00656563">
      <w:pPr>
        <w:ind w:firstLine="180"/>
        <w:rPr>
          <w:rFonts w:ascii="Corbel" w:eastAsia="기아 Light" w:hAnsi="Corbel"/>
        </w:rPr>
      </w:pPr>
      <w:r w:rsidRPr="004160BF">
        <w:rPr>
          <w:rFonts w:ascii="Corbel" w:eastAsia="기아 Light" w:hAnsi="Corbel"/>
        </w:rPr>
        <w:t>‘</w:t>
      </w:r>
      <w:r w:rsidR="006F3413" w:rsidRPr="004160BF">
        <w:rPr>
          <w:rFonts w:ascii="Corbel" w:eastAsia="기아 Light" w:hAnsi="Corbel"/>
        </w:rPr>
        <w:t>I</w:t>
      </w:r>
      <w:r w:rsidRPr="004160BF">
        <w:rPr>
          <w:rFonts w:ascii="Corbel" w:eastAsia="기아 Light" w:hAnsi="Corbel"/>
        </w:rPr>
        <w:t>mport car consideration</w:t>
      </w:r>
      <w:r w:rsidR="00827DDC" w:rsidRPr="004160BF">
        <w:rPr>
          <w:rFonts w:ascii="Corbel" w:eastAsia="기아 Light" w:hAnsi="Corbel"/>
        </w:rPr>
        <w:t xml:space="preserve"> as a priority</w:t>
      </w:r>
      <w:r w:rsidRPr="004160BF">
        <w:rPr>
          <w:rFonts w:ascii="Corbel" w:eastAsia="기아 Light" w:hAnsi="Corbel"/>
        </w:rPr>
        <w:t xml:space="preserve">,’ </w:t>
      </w:r>
      <w:r w:rsidR="00827DDC" w:rsidRPr="004160BF">
        <w:rPr>
          <w:rFonts w:ascii="Corbel" w:eastAsia="기아 Light" w:hAnsi="Corbel"/>
        </w:rPr>
        <w:t xml:space="preserve">or </w:t>
      </w:r>
      <w:r w:rsidRPr="004160BF">
        <w:rPr>
          <w:rFonts w:ascii="Corbel" w:eastAsia="기아 Light" w:hAnsi="Corbel"/>
        </w:rPr>
        <w:t xml:space="preserve">purchase intention to buy an import car as a </w:t>
      </w:r>
      <w:r w:rsidR="00827DDC" w:rsidRPr="004160BF">
        <w:rPr>
          <w:rFonts w:ascii="Corbel" w:eastAsia="기아 Light" w:hAnsi="Corbel"/>
        </w:rPr>
        <w:t>1</w:t>
      </w:r>
      <w:r w:rsidR="00827DDC" w:rsidRPr="004160BF">
        <w:rPr>
          <w:rFonts w:ascii="Corbel" w:eastAsia="기아 Light" w:hAnsi="Corbel"/>
          <w:vertAlign w:val="superscript"/>
        </w:rPr>
        <w:t>st</w:t>
      </w:r>
      <w:r w:rsidR="00827DDC" w:rsidRPr="004160BF">
        <w:rPr>
          <w:rFonts w:ascii="Corbel" w:eastAsia="기아 Light" w:hAnsi="Corbel"/>
        </w:rPr>
        <w:t xml:space="preserve"> choice </w:t>
      </w:r>
      <w:r w:rsidRPr="004160BF">
        <w:rPr>
          <w:rFonts w:ascii="Corbel" w:eastAsia="기아 Light" w:hAnsi="Corbel"/>
        </w:rPr>
        <w:t>accounted for 31.1% of the total purchase intenders.</w:t>
      </w:r>
      <w:r w:rsidR="008734FC" w:rsidRPr="004160BF">
        <w:rPr>
          <w:rFonts w:ascii="Corbel" w:eastAsia="기아 Light" w:hAnsi="Corbel"/>
        </w:rPr>
        <w:t xml:space="preserve"> The figure is 4.5% </w:t>
      </w:r>
      <w:r w:rsidR="00827DDC" w:rsidRPr="004160BF">
        <w:rPr>
          <w:rFonts w:ascii="Corbel" w:eastAsia="기아 Light" w:hAnsi="Corbel"/>
        </w:rPr>
        <w:t xml:space="preserve">points </w:t>
      </w:r>
      <w:r w:rsidR="008734FC" w:rsidRPr="004160BF">
        <w:rPr>
          <w:rFonts w:ascii="Corbel" w:eastAsia="기아 Light" w:hAnsi="Corbel"/>
        </w:rPr>
        <w:t xml:space="preserve">higher than the previous year’s </w:t>
      </w:r>
      <w:r w:rsidR="00827DDC" w:rsidRPr="004160BF">
        <w:rPr>
          <w:rFonts w:ascii="Corbel" w:eastAsia="기아 Light" w:hAnsi="Corbel"/>
        </w:rPr>
        <w:t xml:space="preserve">at </w:t>
      </w:r>
      <w:r w:rsidR="008734FC" w:rsidRPr="004160BF">
        <w:rPr>
          <w:rFonts w:ascii="Corbel" w:eastAsia="기아 Light" w:hAnsi="Corbel"/>
        </w:rPr>
        <w:t xml:space="preserve">26.6%, going over 30% on the measure for the first time, </w:t>
      </w:r>
      <w:r w:rsidR="00827DDC" w:rsidRPr="004160BF">
        <w:rPr>
          <w:rFonts w:ascii="Corbel" w:eastAsia="기아 Light" w:hAnsi="Corbel"/>
        </w:rPr>
        <w:t xml:space="preserve">to </w:t>
      </w:r>
      <w:r w:rsidR="008734FC" w:rsidRPr="004160BF">
        <w:rPr>
          <w:rFonts w:ascii="Corbel" w:eastAsia="기아 Light" w:hAnsi="Corbel"/>
        </w:rPr>
        <w:t>clos</w:t>
      </w:r>
      <w:r w:rsidR="00827DDC" w:rsidRPr="004160BF">
        <w:rPr>
          <w:rFonts w:ascii="Corbel" w:eastAsia="기아 Light" w:hAnsi="Corbel"/>
        </w:rPr>
        <w:t xml:space="preserve">e </w:t>
      </w:r>
      <w:r w:rsidR="008734FC" w:rsidRPr="004160BF">
        <w:rPr>
          <w:rFonts w:ascii="Corbel" w:eastAsia="기아 Light" w:hAnsi="Corbel"/>
        </w:rPr>
        <w:t xml:space="preserve">in the gap by 2.4% </w:t>
      </w:r>
      <w:r w:rsidR="00827DDC" w:rsidRPr="004160BF">
        <w:rPr>
          <w:rFonts w:ascii="Corbel" w:eastAsia="기아 Light" w:hAnsi="Corbel"/>
        </w:rPr>
        <w:t xml:space="preserve">points </w:t>
      </w:r>
      <w:r w:rsidR="008734FC" w:rsidRPr="004160BF">
        <w:rPr>
          <w:rFonts w:ascii="Corbel" w:eastAsia="기아 Light" w:hAnsi="Corbel"/>
        </w:rPr>
        <w:t>with Hyundai (including Genesis) whose purchase intention as a 1</w:t>
      </w:r>
      <w:r w:rsidR="008734FC" w:rsidRPr="004160BF">
        <w:rPr>
          <w:rFonts w:ascii="Corbel" w:eastAsia="기아 Light" w:hAnsi="Corbel"/>
          <w:vertAlign w:val="superscript"/>
        </w:rPr>
        <w:t>st</w:t>
      </w:r>
      <w:r w:rsidR="008734FC" w:rsidRPr="004160BF">
        <w:rPr>
          <w:rFonts w:ascii="Corbel" w:eastAsia="기아 Light" w:hAnsi="Corbel"/>
        </w:rPr>
        <w:t xml:space="preserve"> choice standing at 33.5%. If the trend </w:t>
      </w:r>
      <w:r w:rsidR="006F3413" w:rsidRPr="004160BF">
        <w:rPr>
          <w:rFonts w:ascii="Corbel" w:eastAsia="기아 Light" w:hAnsi="Corbel"/>
        </w:rPr>
        <w:t xml:space="preserve">had </w:t>
      </w:r>
      <w:r w:rsidR="008734FC" w:rsidRPr="004160BF">
        <w:rPr>
          <w:rFonts w:ascii="Corbel" w:eastAsia="기아 Light" w:hAnsi="Corbel"/>
        </w:rPr>
        <w:t>prevail</w:t>
      </w:r>
      <w:r w:rsidR="006F3413" w:rsidRPr="004160BF">
        <w:rPr>
          <w:rFonts w:ascii="Corbel" w:eastAsia="기아 Light" w:hAnsi="Corbel"/>
        </w:rPr>
        <w:t>ed</w:t>
      </w:r>
      <w:r w:rsidR="008734FC" w:rsidRPr="004160BF">
        <w:rPr>
          <w:rFonts w:ascii="Corbel" w:eastAsia="기아 Light" w:hAnsi="Corbel"/>
        </w:rPr>
        <w:t xml:space="preserve">, it was very likely that ‘import purchase consideration’ would surpass Hyundai’s in the next year, which has </w:t>
      </w:r>
      <w:r w:rsidR="00311944" w:rsidRPr="004160BF">
        <w:rPr>
          <w:rFonts w:ascii="Corbel" w:eastAsia="기아 Light" w:hAnsi="Corbel"/>
        </w:rPr>
        <w:t xml:space="preserve">now </w:t>
      </w:r>
      <w:r w:rsidR="008734FC" w:rsidRPr="004160BF">
        <w:rPr>
          <w:rFonts w:ascii="Corbel" w:eastAsia="기아 Light" w:hAnsi="Corbel"/>
        </w:rPr>
        <w:t>become a matter of ‘wait and see’</w:t>
      </w:r>
      <w:r w:rsidR="00311944" w:rsidRPr="004160BF">
        <w:rPr>
          <w:rFonts w:ascii="Corbel" w:eastAsia="기아 Light" w:hAnsi="Corbel"/>
        </w:rPr>
        <w:t xml:space="preserve">. </w:t>
      </w:r>
      <w:r w:rsidR="008734FC" w:rsidRPr="004160BF">
        <w:rPr>
          <w:rFonts w:ascii="Corbel" w:eastAsia="기아 Light" w:hAnsi="Corbel"/>
        </w:rPr>
        <w:t xml:space="preserve">  </w:t>
      </w:r>
      <w:r w:rsidRPr="004160BF">
        <w:rPr>
          <w:rFonts w:ascii="Corbel" w:eastAsia="기아 Light" w:hAnsi="Corbel"/>
        </w:rPr>
        <w:t xml:space="preserve"> </w:t>
      </w:r>
    </w:p>
    <w:p w:rsidR="008F009E" w:rsidRPr="004160BF" w:rsidRDefault="008F009E" w:rsidP="00656563">
      <w:pPr>
        <w:rPr>
          <w:rFonts w:ascii="Corbel" w:eastAsia="기아 Light" w:hAnsi="Corbel"/>
        </w:rPr>
      </w:pPr>
    </w:p>
    <w:p w:rsidR="00CE470B" w:rsidRPr="004160BF" w:rsidRDefault="00B0557C" w:rsidP="00656563">
      <w:pPr>
        <w:rPr>
          <w:rFonts w:ascii="Corbel" w:eastAsia="기아 Light" w:hAnsi="Corbel"/>
        </w:rPr>
      </w:pPr>
      <w:r w:rsidRPr="004160BF">
        <w:rPr>
          <w:rFonts w:ascii="Corbel" w:eastAsia="기아 Light" w:hAnsi="Corbel"/>
        </w:rPr>
        <w:t xml:space="preserve"> Some 19.9% of the respondents answered that their 1</w:t>
      </w:r>
      <w:r w:rsidRPr="004160BF">
        <w:rPr>
          <w:rFonts w:ascii="Corbel" w:eastAsia="기아 Light" w:hAnsi="Corbel"/>
          <w:vertAlign w:val="superscript"/>
        </w:rPr>
        <w:t>st</w:t>
      </w:r>
      <w:r w:rsidRPr="004160BF">
        <w:rPr>
          <w:rFonts w:ascii="Corbel" w:eastAsia="기아 Light" w:hAnsi="Corbel"/>
        </w:rPr>
        <w:t xml:space="preserve"> and 2</w:t>
      </w:r>
      <w:r w:rsidRPr="004160BF">
        <w:rPr>
          <w:rFonts w:ascii="Corbel" w:eastAsia="기아 Light" w:hAnsi="Corbel"/>
          <w:vertAlign w:val="superscript"/>
        </w:rPr>
        <w:t>nd</w:t>
      </w:r>
      <w:r w:rsidRPr="004160BF">
        <w:rPr>
          <w:rFonts w:ascii="Corbel" w:eastAsia="기아 Light" w:hAnsi="Corbel"/>
        </w:rPr>
        <w:t xml:space="preserve"> purchase consideration</w:t>
      </w:r>
      <w:r w:rsidR="00356360" w:rsidRPr="004160BF">
        <w:rPr>
          <w:rFonts w:ascii="Corbel" w:eastAsia="기아 Light" w:hAnsi="Corbel"/>
        </w:rPr>
        <w:t>s</w:t>
      </w:r>
      <w:r w:rsidRPr="004160BF">
        <w:rPr>
          <w:rFonts w:ascii="Corbel" w:eastAsia="기아 Light" w:hAnsi="Corbel"/>
        </w:rPr>
        <w:t xml:space="preserve"> would be imported cars. The result is smaller than the big rebound (</w:t>
      </w:r>
      <w:r w:rsidR="00CF6ED7" w:rsidRPr="004160BF">
        <w:rPr>
          <w:rFonts w:ascii="Corbel" w:eastAsia="기아 Light" w:hAnsi="Corbel"/>
        </w:rPr>
        <w:t>4</w:t>
      </w:r>
      <w:r w:rsidRPr="004160BF">
        <w:rPr>
          <w:rFonts w:ascii="Corbel" w:eastAsia="기아 Light" w:hAnsi="Corbel"/>
        </w:rPr>
        <w:t>.2% point</w:t>
      </w:r>
      <w:r w:rsidR="00356360" w:rsidRPr="004160BF">
        <w:rPr>
          <w:rFonts w:ascii="Corbel" w:eastAsia="기아 Light" w:hAnsi="Corbel"/>
        </w:rPr>
        <w:t>s</w:t>
      </w:r>
      <w:r w:rsidRPr="004160BF">
        <w:rPr>
          <w:rFonts w:ascii="Corbel" w:eastAsia="기아 Light" w:hAnsi="Corbel"/>
        </w:rPr>
        <w:t xml:space="preserve">) in 2017 after </w:t>
      </w:r>
      <w:r w:rsidR="00DC5255" w:rsidRPr="004160BF">
        <w:rPr>
          <w:rFonts w:ascii="Corbel" w:eastAsia="기아 Light" w:hAnsi="Corbel"/>
        </w:rPr>
        <w:t>D</w:t>
      </w:r>
      <w:r w:rsidRPr="004160BF">
        <w:rPr>
          <w:rFonts w:ascii="Corbel" w:eastAsia="기아 Light" w:hAnsi="Corbel"/>
        </w:rPr>
        <w:t xml:space="preserve">ieselgate, but still </w:t>
      </w:r>
      <w:r w:rsidR="00652B3C" w:rsidRPr="004160BF">
        <w:rPr>
          <w:rFonts w:ascii="Corbel" w:eastAsia="기아 Light" w:hAnsi="Corbel"/>
        </w:rPr>
        <w:t xml:space="preserve">the </w:t>
      </w:r>
      <w:r w:rsidRPr="004160BF">
        <w:rPr>
          <w:rFonts w:ascii="Corbel" w:eastAsia="기아 Light" w:hAnsi="Corbel"/>
        </w:rPr>
        <w:t xml:space="preserve">second </w:t>
      </w:r>
      <w:r w:rsidR="002031FA" w:rsidRPr="004160BF">
        <w:rPr>
          <w:rFonts w:ascii="Corbel" w:eastAsia="기아 Light" w:hAnsi="Corbel"/>
        </w:rPr>
        <w:t xml:space="preserve">biggest </w:t>
      </w:r>
      <w:r w:rsidRPr="004160BF">
        <w:rPr>
          <w:rFonts w:ascii="Corbel" w:eastAsia="기아 Light" w:hAnsi="Corbel"/>
        </w:rPr>
        <w:t>bounce-back (2.3% point) in history</w:t>
      </w:r>
      <w:r w:rsidR="00CE470B" w:rsidRPr="004160BF">
        <w:rPr>
          <w:rFonts w:ascii="Corbel" w:eastAsia="기아 Light" w:hAnsi="Corbel"/>
        </w:rPr>
        <w:t xml:space="preserve">, implying a great potential for the growth of </w:t>
      </w:r>
      <w:r w:rsidR="00652B3C" w:rsidRPr="004160BF">
        <w:rPr>
          <w:rFonts w:ascii="Corbel" w:eastAsia="기아 Light" w:hAnsi="Corbel"/>
        </w:rPr>
        <w:t xml:space="preserve">imported cars. </w:t>
      </w:r>
      <w:r w:rsidR="00CE470B" w:rsidRPr="004160BF">
        <w:rPr>
          <w:rFonts w:ascii="Corbel" w:eastAsia="기아 Light" w:hAnsi="Corbel"/>
        </w:rPr>
        <w:t>The ratio of ‘considering only imports’ is an important measure in that it is a meaningful companion indicator of the actual sales share of imported cars. The sales share of imported cars was close to going above 20%, which</w:t>
      </w:r>
      <w:r w:rsidR="004D3C3A" w:rsidRPr="004160BF">
        <w:rPr>
          <w:rFonts w:ascii="Corbel" w:eastAsia="기아 Light" w:hAnsi="Corbel"/>
        </w:rPr>
        <w:t>,</w:t>
      </w:r>
      <w:r w:rsidR="00CE470B" w:rsidRPr="004160BF">
        <w:rPr>
          <w:rFonts w:ascii="Corbel" w:eastAsia="기아 Light" w:hAnsi="Corbel"/>
        </w:rPr>
        <w:t xml:space="preserve"> however</w:t>
      </w:r>
      <w:r w:rsidR="004D3C3A" w:rsidRPr="004160BF">
        <w:rPr>
          <w:rFonts w:ascii="Corbel" w:eastAsia="기아 Light" w:hAnsi="Corbel"/>
        </w:rPr>
        <w:t>,</w:t>
      </w:r>
      <w:r w:rsidR="00CE470B" w:rsidRPr="004160BF">
        <w:rPr>
          <w:rFonts w:ascii="Corbel" w:eastAsia="기아 Light" w:hAnsi="Corbel"/>
        </w:rPr>
        <w:t xml:space="preserve"> remains unknown</w:t>
      </w:r>
      <w:r w:rsidR="004D3C3A" w:rsidRPr="004160BF">
        <w:rPr>
          <w:rFonts w:ascii="Corbel" w:eastAsia="기아 Light" w:hAnsi="Corbel"/>
        </w:rPr>
        <w:t xml:space="preserve"> for now</w:t>
      </w:r>
      <w:r w:rsidR="00CE470B" w:rsidRPr="004160BF">
        <w:rPr>
          <w:rFonts w:ascii="Corbel" w:eastAsia="기아 Light" w:hAnsi="Corbel"/>
        </w:rPr>
        <w:t xml:space="preserve">. </w:t>
      </w:r>
      <w:r w:rsidRPr="004160BF">
        <w:rPr>
          <w:rFonts w:ascii="Corbel" w:eastAsia="기아 Light" w:hAnsi="Corbel"/>
        </w:rPr>
        <w:t xml:space="preserve">  </w:t>
      </w:r>
    </w:p>
    <w:p w:rsidR="00A3299F" w:rsidRPr="004160BF" w:rsidRDefault="00A3299F" w:rsidP="00656563">
      <w:pPr>
        <w:rPr>
          <w:rFonts w:ascii="Corbel" w:eastAsia="기아 Light" w:hAnsi="Corbel"/>
        </w:rPr>
      </w:pPr>
    </w:p>
    <w:p w:rsidR="00CA4200" w:rsidRPr="004B4C7D" w:rsidRDefault="00CE470B" w:rsidP="00656563">
      <w:pPr>
        <w:rPr>
          <w:rFonts w:ascii="Corbel" w:eastAsia="기아 Light" w:hAnsi="Corbel"/>
          <w:szCs w:val="20"/>
        </w:rPr>
      </w:pPr>
      <w:r w:rsidRPr="004160BF">
        <w:rPr>
          <w:rFonts w:ascii="Corbel" w:eastAsia="기아 Light" w:hAnsi="Corbel"/>
          <w:szCs w:val="20"/>
          <w:shd w:val="clear" w:color="auto" w:fill="FDFDFD"/>
        </w:rPr>
        <w:t xml:space="preserve"> </w:t>
      </w:r>
      <w:r w:rsidR="008254FD" w:rsidRPr="004160BF">
        <w:rPr>
          <w:rFonts w:ascii="Corbel" w:eastAsia="기아 Light" w:hAnsi="Corbel"/>
          <w:szCs w:val="20"/>
          <w:shd w:val="clear" w:color="auto" w:fill="FDFDFD"/>
        </w:rPr>
        <w:t xml:space="preserve"> </w:t>
      </w:r>
      <w:r w:rsidR="00943414" w:rsidRPr="004160BF">
        <w:rPr>
          <w:rFonts w:ascii="Corbel" w:eastAsia="기아 Light" w:hAnsi="Corbel"/>
          <w:szCs w:val="20"/>
          <w:shd w:val="clear" w:color="auto" w:fill="FDFDFD"/>
        </w:rPr>
        <w:t xml:space="preserve"> </w:t>
      </w:r>
      <w:r w:rsidR="008254FD" w:rsidRPr="004160BF">
        <w:rPr>
          <w:rFonts w:ascii="Corbel" w:eastAsia="기아 Light" w:hAnsi="Corbel"/>
        </w:rPr>
        <w:t xml:space="preserve">It </w:t>
      </w:r>
      <w:r w:rsidR="003453FA" w:rsidRPr="004160BF">
        <w:rPr>
          <w:rFonts w:ascii="Corbel" w:eastAsia="기아 Light" w:hAnsi="Corbel"/>
        </w:rPr>
        <w:t xml:space="preserve">is </w:t>
      </w:r>
      <w:r w:rsidR="008254FD" w:rsidRPr="004160BF">
        <w:rPr>
          <w:rFonts w:ascii="Corbel" w:eastAsia="기아 Light" w:hAnsi="Corbel"/>
        </w:rPr>
        <w:t xml:space="preserve">possible that </w:t>
      </w:r>
      <w:r w:rsidR="00DC5255" w:rsidRPr="004160BF">
        <w:rPr>
          <w:rFonts w:ascii="Corbel" w:eastAsia="기아 Light" w:hAnsi="Corbel"/>
        </w:rPr>
        <w:t xml:space="preserve">Firegate </w:t>
      </w:r>
      <w:r w:rsidR="008254FD" w:rsidRPr="004160BF">
        <w:rPr>
          <w:rFonts w:ascii="Corbel" w:eastAsia="기아 Light" w:hAnsi="Corbel"/>
        </w:rPr>
        <w:t xml:space="preserve">of this year could evolve into </w:t>
      </w:r>
      <w:r w:rsidR="00943414" w:rsidRPr="004160BF">
        <w:rPr>
          <w:rFonts w:ascii="Corbel" w:eastAsia="기아 Light" w:hAnsi="Corbel"/>
        </w:rPr>
        <w:t xml:space="preserve">a mega </w:t>
      </w:r>
      <w:r w:rsidR="008254FD" w:rsidRPr="004160BF">
        <w:rPr>
          <w:rFonts w:ascii="Corbel" w:eastAsia="기아 Light" w:hAnsi="Corbel"/>
        </w:rPr>
        <w:t>disaster</w:t>
      </w:r>
      <w:r w:rsidR="00C3447D" w:rsidRPr="004160BF">
        <w:rPr>
          <w:rFonts w:ascii="Corbel" w:eastAsia="기아 Light" w:hAnsi="Corbel"/>
        </w:rPr>
        <w:t>, but t</w:t>
      </w:r>
      <w:r w:rsidR="008254FD" w:rsidRPr="004160BF">
        <w:rPr>
          <w:rFonts w:ascii="Corbel" w:eastAsia="기아 Light" w:hAnsi="Corbel"/>
        </w:rPr>
        <w:t xml:space="preserve">he initial reactions of those intending to buy import cars do not look so serious. If you have a problem with a certain brand, you can choose another brand. Rather, the biggest problem is </w:t>
      </w:r>
      <w:r w:rsidR="00CA4200" w:rsidRPr="004160BF">
        <w:rPr>
          <w:rFonts w:ascii="Corbel" w:eastAsia="기아 Light" w:hAnsi="Corbel"/>
        </w:rPr>
        <w:t xml:space="preserve">that there are </w:t>
      </w:r>
      <w:r w:rsidR="002F6D20" w:rsidRPr="004160BF">
        <w:rPr>
          <w:rFonts w:ascii="Corbel" w:eastAsia="기아 Light" w:hAnsi="Corbel"/>
        </w:rPr>
        <w:t xml:space="preserve">nearly </w:t>
      </w:r>
      <w:r w:rsidR="00CA4200" w:rsidRPr="004160BF">
        <w:rPr>
          <w:rFonts w:ascii="Corbel" w:eastAsia="기아 Light" w:hAnsi="Corbel"/>
        </w:rPr>
        <w:t>40</w:t>
      </w:r>
      <w:r w:rsidR="003453FA" w:rsidRPr="004160BF">
        <w:rPr>
          <w:rFonts w:ascii="Corbel" w:eastAsia="기아 Light" w:hAnsi="Corbel"/>
        </w:rPr>
        <w:t>0,000</w:t>
      </w:r>
      <w:r w:rsidR="00CA4200" w:rsidRPr="004160BF">
        <w:rPr>
          <w:rFonts w:ascii="Corbel" w:eastAsia="기아 Light" w:hAnsi="Corbel"/>
        </w:rPr>
        <w:t xml:space="preserve"> owners of the concerned brand </w:t>
      </w:r>
      <w:r w:rsidR="003453FA" w:rsidRPr="004160BF">
        <w:rPr>
          <w:rFonts w:ascii="Corbel" w:eastAsia="기아 Light" w:hAnsi="Corbel"/>
        </w:rPr>
        <w:t xml:space="preserve">and </w:t>
      </w:r>
      <w:r w:rsidR="00CA4200" w:rsidRPr="004160BF">
        <w:rPr>
          <w:rFonts w:ascii="Corbel" w:eastAsia="기아 Light" w:hAnsi="Corbel"/>
        </w:rPr>
        <w:t xml:space="preserve">their anxiety and complaints </w:t>
      </w:r>
      <w:r w:rsidR="00C3447D" w:rsidRPr="004160BF">
        <w:rPr>
          <w:rFonts w:ascii="Corbel" w:eastAsia="기아 Light" w:hAnsi="Corbel"/>
        </w:rPr>
        <w:t xml:space="preserve">do not </w:t>
      </w:r>
      <w:r w:rsidR="003453FA" w:rsidRPr="004160BF">
        <w:rPr>
          <w:rFonts w:ascii="Corbel" w:eastAsia="기아 Light" w:hAnsi="Corbel"/>
        </w:rPr>
        <w:t xml:space="preserve">seem to </w:t>
      </w:r>
      <w:r w:rsidR="00C3447D" w:rsidRPr="004160BF">
        <w:rPr>
          <w:rFonts w:ascii="Corbel" w:eastAsia="기아 Light" w:hAnsi="Corbel"/>
        </w:rPr>
        <w:t>be at any ordinary level</w:t>
      </w:r>
      <w:r w:rsidR="00CA4200" w:rsidRPr="004160BF">
        <w:rPr>
          <w:rFonts w:ascii="Corbel" w:eastAsia="기아 Light" w:hAnsi="Corbel"/>
        </w:rPr>
        <w:t xml:space="preserve">. The majority of them see that there can be a fire in their cars as well, expect the price of their used cars to drop by more than 20%, and refuse to accept the </w:t>
      </w:r>
      <w:r w:rsidR="00DC5255" w:rsidRPr="004160BF">
        <w:rPr>
          <w:rFonts w:ascii="Corbel" w:eastAsia="기아 Light" w:hAnsi="Corbel"/>
        </w:rPr>
        <w:t>D</w:t>
      </w:r>
      <w:r w:rsidR="00CA4200" w:rsidRPr="004160BF">
        <w:rPr>
          <w:rFonts w:ascii="Corbel" w:eastAsia="기아 Light" w:hAnsi="Corbel"/>
        </w:rPr>
        <w:t xml:space="preserve">ieselgate-type compensation in the past, </w:t>
      </w:r>
      <w:r w:rsidR="00CA4200" w:rsidRPr="004160BF">
        <w:rPr>
          <w:rFonts w:ascii="Corbel" w:eastAsia="기아 Light" w:hAnsi="Corbel"/>
          <w:szCs w:val="20"/>
          <w:shd w:val="clear" w:color="auto" w:fill="FDFDFD"/>
        </w:rPr>
        <w:t xml:space="preserve">considering legal solutions </w:t>
      </w:r>
      <w:r w:rsidR="00CA4200" w:rsidRPr="004B4C7D">
        <w:rPr>
          <w:rFonts w:ascii="Corbel" w:eastAsia="기아 Light" w:hAnsi="Corbel"/>
          <w:color w:val="000000"/>
          <w:szCs w:val="20"/>
          <w:shd w:val="clear" w:color="auto" w:fill="FDFDFD"/>
        </w:rPr>
        <w:t xml:space="preserve">through </w:t>
      </w:r>
      <w:r w:rsidR="00CA4200" w:rsidRPr="004B4C7D">
        <w:rPr>
          <w:rFonts w:ascii="Corbel" w:eastAsia="기아 Light" w:hAnsi="Corbel"/>
          <w:color w:val="000000"/>
          <w:szCs w:val="20"/>
          <w:shd w:val="clear" w:color="auto" w:fill="FDFDFD"/>
        </w:rPr>
        <w:lastRenderedPageBreak/>
        <w:t xml:space="preserve">litigation. Many changes will </w:t>
      </w:r>
      <w:r w:rsidR="009C4E86" w:rsidRPr="004B4C7D">
        <w:rPr>
          <w:rFonts w:ascii="Corbel" w:eastAsia="기아 Light" w:hAnsi="Corbel"/>
          <w:color w:val="000000"/>
          <w:szCs w:val="20"/>
          <w:shd w:val="clear" w:color="auto" w:fill="FDFDFD"/>
        </w:rPr>
        <w:t xml:space="preserve">be </w:t>
      </w:r>
      <w:r w:rsidR="003453FA">
        <w:rPr>
          <w:rFonts w:ascii="Corbel" w:eastAsia="기아 Light" w:hAnsi="Corbel"/>
          <w:color w:val="000000"/>
          <w:szCs w:val="20"/>
          <w:shd w:val="clear" w:color="auto" w:fill="FDFDFD"/>
        </w:rPr>
        <w:t xml:space="preserve">under </w:t>
      </w:r>
      <w:r w:rsidR="009C4E86" w:rsidRPr="004B4C7D">
        <w:rPr>
          <w:rFonts w:ascii="Corbel" w:eastAsia="기아 Light" w:hAnsi="Corbel"/>
          <w:color w:val="000000"/>
          <w:szCs w:val="20"/>
          <w:shd w:val="clear" w:color="auto" w:fill="FDFDFD"/>
        </w:rPr>
        <w:t>way</w:t>
      </w:r>
      <w:r w:rsidR="00CA4200" w:rsidRPr="004B4C7D">
        <w:rPr>
          <w:rFonts w:ascii="Corbel" w:eastAsia="기아 Light" w:hAnsi="Corbel"/>
          <w:color w:val="000000"/>
          <w:szCs w:val="20"/>
          <w:shd w:val="clear" w:color="auto" w:fill="FDFDFD"/>
        </w:rPr>
        <w:t xml:space="preserve">, depending on how </w:t>
      </w:r>
      <w:r w:rsidR="009C4E86" w:rsidRPr="004B4C7D">
        <w:rPr>
          <w:rFonts w:ascii="Corbel" w:eastAsia="기아 Light" w:hAnsi="Corbel"/>
          <w:color w:val="000000"/>
          <w:szCs w:val="20"/>
          <w:shd w:val="clear" w:color="auto" w:fill="FDFDFD"/>
        </w:rPr>
        <w:t xml:space="preserve">to </w:t>
      </w:r>
      <w:r w:rsidR="00CF74C2">
        <w:rPr>
          <w:rFonts w:ascii="Corbel" w:eastAsia="기아 Light" w:hAnsi="Corbel"/>
          <w:color w:val="000000"/>
          <w:szCs w:val="20"/>
          <w:shd w:val="clear" w:color="auto" w:fill="FDFDFD"/>
        </w:rPr>
        <w:t xml:space="preserve">relieve </w:t>
      </w:r>
      <w:r w:rsidR="00CA4200" w:rsidRPr="004B4C7D">
        <w:rPr>
          <w:rFonts w:ascii="Corbel" w:eastAsia="기아 Light" w:hAnsi="Corbel"/>
          <w:color w:val="000000"/>
          <w:szCs w:val="20"/>
          <w:shd w:val="clear" w:color="auto" w:fill="FDFDFD"/>
        </w:rPr>
        <w:t>their anger and disappointment.</w:t>
      </w:r>
    </w:p>
    <w:p w:rsidR="00494A1E" w:rsidRPr="004B4C7D" w:rsidRDefault="008254FD" w:rsidP="00656563">
      <w:pPr>
        <w:rPr>
          <w:rFonts w:ascii="Corbel" w:eastAsia="기아 Light" w:hAnsi="Corbel"/>
        </w:rPr>
      </w:pPr>
      <w:r w:rsidRPr="004B4C7D">
        <w:rPr>
          <w:rFonts w:ascii="Corbel" w:eastAsia="기아 Light" w:hAnsi="Corbel"/>
        </w:rPr>
        <w:t xml:space="preserve"> </w:t>
      </w:r>
    </w:p>
    <w:p w:rsidR="00147D9E" w:rsidRPr="004B4C7D" w:rsidRDefault="00147D9E" w:rsidP="00656563">
      <w:pPr>
        <w:pStyle w:val="a4"/>
        <w:ind w:leftChars="0" w:left="0"/>
        <w:rPr>
          <w:rFonts w:ascii="Corbel" w:eastAsia="기아 Light" w:hAnsi="Corbel"/>
          <w:szCs w:val="20"/>
        </w:rPr>
      </w:pPr>
      <w:r w:rsidRPr="004B4C7D">
        <w:rPr>
          <w:rFonts w:ascii="Corbel" w:eastAsia="기아 Light" w:hAnsi="Corbel"/>
          <w:szCs w:val="18"/>
        </w:rPr>
        <w:t>==============================================================</w:t>
      </w:r>
    </w:p>
    <w:p w:rsidR="00413FBA" w:rsidRPr="004B4C7D" w:rsidRDefault="00413FBA" w:rsidP="00656563">
      <w:pPr>
        <w:adjustRightInd w:val="0"/>
        <w:snapToGrid w:val="0"/>
        <w:spacing w:line="228" w:lineRule="auto"/>
        <w:ind w:rightChars="7" w:right="14"/>
        <w:rPr>
          <w:rFonts w:ascii="Corbel" w:eastAsia="맑은 고딕" w:hAnsi="Corbel" w:cs="맑은 고딕"/>
          <w:szCs w:val="20"/>
        </w:rPr>
      </w:pPr>
      <w:r w:rsidRPr="004B4C7D">
        <w:rPr>
          <w:rFonts w:ascii="맑은 고딕" w:eastAsia="맑은 고딕" w:hAnsi="맑은 고딕" w:cs="맑은 고딕" w:hint="eastAsia"/>
          <w:szCs w:val="20"/>
        </w:rPr>
        <w:t>◈</w:t>
      </w:r>
      <w:r w:rsidRPr="004B4C7D">
        <w:rPr>
          <w:rFonts w:ascii="Corbel" w:eastAsia="맑은 고딕" w:hAnsi="Corbel" w:cs="맑은 고딕"/>
          <w:szCs w:val="20"/>
        </w:rPr>
        <w:t xml:space="preserve"> Reference: </w:t>
      </w:r>
      <w:r w:rsidRPr="004B4C7D">
        <w:rPr>
          <w:rFonts w:ascii="Corbel" w:eastAsia="맑은 고딕" w:hAnsi="Corbel" w:cs="맑은 고딕"/>
          <w:szCs w:val="20"/>
        </w:rPr>
        <w:t>「</w:t>
      </w:r>
      <w:r w:rsidRPr="004B4C7D">
        <w:rPr>
          <w:rFonts w:ascii="Corbel" w:eastAsia="맑은 고딕" w:hAnsi="Corbel" w:cs="맑은 고딕"/>
          <w:szCs w:val="20"/>
        </w:rPr>
        <w:t>Consumer Insight</w:t>
      </w:r>
      <w:r w:rsidRPr="004B4C7D">
        <w:rPr>
          <w:rFonts w:ascii="Corbel" w:eastAsia="맑은 고딕" w:hAnsi="Corbel" w:cs="맑은 고딕"/>
          <w:szCs w:val="20"/>
        </w:rPr>
        <w:t>」</w:t>
      </w:r>
      <w:r w:rsidRPr="004B4C7D">
        <w:rPr>
          <w:rFonts w:ascii="Corbel" w:eastAsia="맑은 고딕" w:hAnsi="Corbel" w:cs="맑은 고딕"/>
          <w:szCs w:val="20"/>
        </w:rPr>
        <w:t xml:space="preserve"> Annual Automobile Syndicated Study Outline </w:t>
      </w:r>
    </w:p>
    <w:p w:rsidR="00413FBA" w:rsidRPr="004B4C7D" w:rsidRDefault="00413FBA" w:rsidP="00656563">
      <w:pPr>
        <w:adjustRightInd w:val="0"/>
        <w:snapToGrid w:val="0"/>
        <w:spacing w:line="228" w:lineRule="auto"/>
        <w:ind w:left="1276" w:rightChars="14" w:right="28"/>
        <w:rPr>
          <w:rFonts w:ascii="Corbel" w:eastAsia="맑은 고딕" w:hAnsi="Corbel" w:cs="맑은 고딕"/>
          <w:szCs w:val="20"/>
        </w:rPr>
      </w:pPr>
      <w:r w:rsidRPr="004B4C7D">
        <w:rPr>
          <w:rFonts w:ascii="Corbel" w:eastAsia="맑은 고딕" w:hAnsi="Corbel" w:cs="맑은 고딕"/>
          <w:szCs w:val="20"/>
        </w:rPr>
        <w:t>The contents was excerpted and summarized from the results of ‘Annual Syndicated Automobile Study’ conducted by Consumer Insight Inc. in every July since 2001.</w:t>
      </w:r>
    </w:p>
    <w:p w:rsidR="00413FBA" w:rsidRPr="004B4C7D" w:rsidRDefault="00413FBA" w:rsidP="00656563">
      <w:pPr>
        <w:adjustRightInd w:val="0"/>
        <w:snapToGrid w:val="0"/>
        <w:spacing w:line="228" w:lineRule="auto"/>
        <w:ind w:left="893" w:rightChars="14" w:right="28" w:hangingChars="496" w:hanging="893"/>
        <w:rPr>
          <w:rFonts w:ascii="Corbel" w:eastAsia="기아 Light" w:hAnsi="Corbel"/>
          <w:szCs w:val="18"/>
        </w:rPr>
      </w:pPr>
    </w:p>
    <w:p w:rsidR="00147D9E" w:rsidRPr="004B4C7D" w:rsidRDefault="00294FF8" w:rsidP="00656563">
      <w:pPr>
        <w:adjustRightInd w:val="0"/>
        <w:snapToGrid w:val="0"/>
        <w:spacing w:line="228" w:lineRule="auto"/>
        <w:ind w:left="992" w:rightChars="14" w:right="28" w:hangingChars="496" w:hanging="992"/>
        <w:rPr>
          <w:rFonts w:ascii="Corbel" w:eastAsia="기아 Light" w:hAnsi="Corbel"/>
          <w:szCs w:val="20"/>
        </w:rPr>
      </w:pPr>
      <w:r w:rsidRPr="00294FF8">
        <w:rPr>
          <w:noProof/>
        </w:rPr>
        <w:drawing>
          <wp:inline distT="0" distB="0" distL="0" distR="0" wp14:anchorId="3781F68B" wp14:editId="39856127">
            <wp:extent cx="5547360" cy="2984500"/>
            <wp:effectExtent l="0" t="0" r="0" b="635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ED7" w:rsidRPr="004B4C7D" w:rsidRDefault="00DE3ED7" w:rsidP="00656563">
      <w:pPr>
        <w:rPr>
          <w:rFonts w:ascii="Corbel" w:eastAsia="기아 Light" w:hAnsi="Corbel"/>
        </w:rPr>
      </w:pPr>
    </w:p>
    <w:sectPr w:rsidR="00DE3ED7" w:rsidRPr="004B4C7D" w:rsidSect="00A41CF1">
      <w:headerReference w:type="default" r:id="rId10"/>
      <w:footerReference w:type="default" r:id="rId11"/>
      <w:footnotePr>
        <w:numRestart w:val="eachSect"/>
      </w:footnotePr>
      <w:pgSz w:w="11906" w:h="16838"/>
      <w:pgMar w:top="1134" w:right="1469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4B2" w:rsidRDefault="00E274B2">
      <w:r>
        <w:separator/>
      </w:r>
    </w:p>
  </w:endnote>
  <w:endnote w:type="continuationSeparator" w:id="0">
    <w:p w:rsidR="00E274B2" w:rsidRDefault="00E2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기아 Light">
    <w:altName w:val="Arial Unicode MS"/>
    <w:panose1 w:val="020B0600000101010101"/>
    <w:charset w:val="81"/>
    <w:family w:val="modern"/>
    <w:pitch w:val="variable"/>
    <w:sig w:usb0="A00002AF" w:usb1="09D77CFB" w:usb2="00000010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B2" w:rsidRPr="004B4C7D" w:rsidRDefault="00147D9E" w:rsidP="008E1C38">
    <w:pPr>
      <w:ind w:firstLineChars="50" w:firstLine="100"/>
      <w:rPr>
        <w:rFonts w:ascii="Corbel" w:eastAsia="맑은 고딕" w:hAnsi="Corbel"/>
        <w:b/>
        <w:sz w:val="22"/>
        <w:szCs w:val="22"/>
      </w:rPr>
    </w:pPr>
    <w:r w:rsidRPr="004B4C7D">
      <w:rPr>
        <w:rFonts w:ascii="Corbel" w:hAnsi="Corbel"/>
        <w:noProof/>
      </w:rPr>
      <mc:AlternateContent>
        <mc:Choice Requires="wps">
          <w:drawing>
            <wp:anchor distT="4294967289" distB="4294967289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-8256</wp:posOffset>
              </wp:positionV>
              <wp:extent cx="5615940" cy="0"/>
              <wp:effectExtent l="0" t="0" r="22860" b="19050"/>
              <wp:wrapNone/>
              <wp:docPr id="4" name="직선 연결선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159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698CAE" id="직선 연결선 4" o:spid="_x0000_s1026" style="position:absolute;left:0;text-align:left;flip:y;z-index:251660288;visibility:visible;mso-wrap-style:square;mso-width-percent:0;mso-height-percent:0;mso-wrap-distance-left:9pt;mso-wrap-distance-top:-19e-5mm;mso-wrap-distance-right:9pt;mso-wrap-distance-bottom:-19e-5mm;mso-position-horizontal:center;mso-position-horizontal-relative:margin;mso-position-vertical:absolute;mso-position-vertical-relative:text;mso-width-percent:0;mso-height-percent:0;mso-width-relative:page;mso-height-relative:page" from="0,-.65pt" to="442.2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jSMgIAAD8EAAAOAAAAZHJzL2Uyb0RvYy54bWysU82O0zAQviPxDlbubZKSljZqukJJy2WB&#10;Srtwd22nsXBsy3abVogDEu/AlRvXFY+F+hCM3R+6cEGIHJyxZ+bzNzOfpze7VqAtM5YrWURpP4kQ&#10;k0RRLtdF9PZ+0RtHyDosKRZKsiLaMxvdzJ4+mXY6ZwPVKEGZQQAibd7pImqc03kcW9KwFtu+0kyC&#10;s1amxQ62Zh1TgztAb0U8SJJR3ClDtVGEWQun1dEZzQJ+XTPi3tS1ZQ6JIgJuLqwmrCu/xrMpztcG&#10;64aTEw38DyxazCVceoGqsMNoY/gfUC0nRllVuz5RbazqmhMWaoBq0uS3au4arFmoBZpj9aVN9v/B&#10;ktfbpUGcFlEWIYlbGNHh26fD56/o8OXhx/cHb2W+S522OQSXcml8nWQn7/StIu8tkqpssFyzwPZ+&#10;rwEi9RnxoxS/sRruWnWvFIUYvHEqtGxXmxbVgut3PtGDQ1vQLsxof5kR2zlE4HA4SoeTDEZJzr4Y&#10;5x7CJ2pj3UumWuSNIhJc+vbhHG9vrfOUfoX4Y6kWXIggASFRB9dPkmESMqwSnHqvj7NmvSqFQVvs&#10;VRS+UCB4rsOM2kga0BqG6fxkO8zF0YbbhfR4UAvwOVlHmXyYJJP5eD7OetlgNO9lSVX1XizKrDda&#10;pM+H1bOqLKv0o6eWZnnDKWXSsztLNs3+ThKnx3MU20W0lz7Ej9FDw4Ds+R9Ih7H6SR41sVJ0vzTn&#10;cYNKQ/DpRflncL0H+/rdz34CAAD//wMAUEsDBBQABgAIAAAAIQCM9qKI2wAAAAYBAAAPAAAAZHJz&#10;L2Rvd25yZXYueG1sTI9Ba8JAEIXvBf/DMkIvohtbKSHNRESoULAHtT9gzY5JNDsbsqum/75TemiP&#10;b97w3vfy5eBadaM+NJ4R5rMEFHHpbcMVwufhbZqCCtGwNa1nQviiAMti9JCbzPo77+i2j5WSEA6Z&#10;Qahj7DKtQ1mTM2HmO2LxTr53JorsK217c5dw1+qnJHnRzjQsDbXpaF1TedlfHUKY8PZjt5XSA9Ep&#10;OU+6zca9Iz6Oh9UrqEhD/HuGH3xBh0KYjv7KNqgWQYZEhOn8GZS4abpYgDr+HnSR6//4xTcAAAD/&#10;/wMAUEsBAi0AFAAGAAgAAAAhALaDOJL+AAAA4QEAABMAAAAAAAAAAAAAAAAAAAAAAFtDb250ZW50&#10;X1R5cGVzXS54bWxQSwECLQAUAAYACAAAACEAOP0h/9YAAACUAQAACwAAAAAAAAAAAAAAAAAvAQAA&#10;X3JlbHMvLnJlbHNQSwECLQAUAAYACAAAACEAhxio0jICAAA/BAAADgAAAAAAAAAAAAAAAAAuAgAA&#10;ZHJzL2Uyb0RvYy54bWxQSwECLQAUAAYACAAAACEAjPaiiNsAAAAGAQAADwAAAAAAAAAAAAAAAACM&#10;BAAAZHJzL2Rvd25yZXYueG1sUEsFBgAAAAAEAAQA8wAAAJQFAAAAAA==&#10;" strokeweight="1.5pt">
              <w10:wrap anchorx="margin"/>
            </v:line>
          </w:pict>
        </mc:Fallback>
      </mc:AlternateContent>
    </w:r>
    <w:r w:rsidRPr="004B4C7D">
      <w:rPr>
        <w:rFonts w:ascii="Corbel" w:eastAsia="맑은 고딕" w:hAnsi="Corbel"/>
        <w:b/>
        <w:sz w:val="22"/>
        <w:szCs w:val="22"/>
      </w:rPr>
      <w:t>For more Information</w:t>
    </w:r>
  </w:p>
  <w:p w:rsidR="00A504DD" w:rsidRPr="004B4C7D" w:rsidRDefault="00413FBA" w:rsidP="00A504DD">
    <w:pPr>
      <w:tabs>
        <w:tab w:val="center" w:pos="4252"/>
        <w:tab w:val="right" w:pos="8504"/>
      </w:tabs>
      <w:snapToGrid w:val="0"/>
      <w:ind w:firstLineChars="50" w:firstLine="80"/>
      <w:jc w:val="left"/>
      <w:rPr>
        <w:rFonts w:ascii="Corbel" w:eastAsia="맑은 고딕" w:hAnsi="Corbel"/>
        <w:sz w:val="16"/>
        <w:szCs w:val="16"/>
      </w:rPr>
    </w:pPr>
    <w:r w:rsidRPr="004B4C7D">
      <w:rPr>
        <w:rFonts w:ascii="Corbel" w:eastAsia="맑은 고딕" w:hAnsi="Corbel"/>
        <w:sz w:val="16"/>
        <w:szCs w:val="16"/>
      </w:rPr>
      <w:t>Inquiry</w:t>
    </w:r>
    <w:r w:rsidR="00147D9E" w:rsidRPr="004B4C7D">
      <w:rPr>
        <w:rFonts w:ascii="Corbel" w:eastAsia="맑은 고딕" w:hAnsi="Corbel"/>
        <w:sz w:val="16"/>
        <w:szCs w:val="16"/>
      </w:rPr>
      <w:t xml:space="preserve">: </w:t>
    </w:r>
    <w:r w:rsidR="00F3529A">
      <w:rPr>
        <w:rFonts w:ascii="Corbel" w:eastAsia="맑은 고딕" w:hAnsi="Corbel"/>
        <w:sz w:val="16"/>
        <w:szCs w:val="16"/>
      </w:rPr>
      <w:t>Sammy Park</w:t>
    </w:r>
    <w:r w:rsidRPr="004B4C7D">
      <w:rPr>
        <w:rFonts w:ascii="Corbel" w:eastAsia="맑은 고딕" w:hAnsi="Corbel"/>
        <w:sz w:val="16"/>
        <w:szCs w:val="16"/>
      </w:rPr>
      <w:t xml:space="preserve"> Chief Senior Manager</w:t>
    </w:r>
    <w:r w:rsidR="00F3529A">
      <w:rPr>
        <w:rFonts w:ascii="Corbel" w:eastAsia="맑은 고딕" w:hAnsi="Corbel"/>
        <w:sz w:val="16"/>
        <w:szCs w:val="16"/>
      </w:rPr>
      <w:t xml:space="preserve"> Tel. 02) 6004-7661</w:t>
    </w:r>
    <w:r w:rsidR="00147D9E" w:rsidRPr="004B4C7D">
      <w:rPr>
        <w:rFonts w:ascii="Corbel" w:eastAsia="맑은 고딕" w:hAnsi="Corbel"/>
        <w:sz w:val="16"/>
        <w:szCs w:val="16"/>
      </w:rPr>
      <w:t xml:space="preserve"> Fax 02)543-5984 e-mail: </w:t>
    </w:r>
    <w:r w:rsidR="00F3529A">
      <w:rPr>
        <w:rFonts w:ascii="Corbel" w:eastAsia="맑은 고딕" w:hAnsi="Corbel"/>
        <w:sz w:val="16"/>
        <w:szCs w:val="16"/>
      </w:rPr>
      <w:t>Sammy.park</w:t>
    </w:r>
    <w:r w:rsidR="00147D9E" w:rsidRPr="004B4C7D">
      <w:rPr>
        <w:rFonts w:ascii="Corbel" w:eastAsia="맑은 고딕" w:hAnsi="Corbel"/>
        <w:sz w:val="16"/>
      </w:rPr>
      <w:t>@consumerinsight.kr</w:t>
    </w:r>
    <w:r w:rsidR="00147D9E" w:rsidRPr="004B4C7D">
      <w:rPr>
        <w:rFonts w:ascii="Corbel" w:eastAsia="맑은 고딕" w:hAnsi="Corbel"/>
        <w:sz w:val="16"/>
        <w:szCs w:val="16"/>
      </w:rPr>
      <w:t xml:space="preserve">  </w:t>
    </w:r>
  </w:p>
  <w:p w:rsidR="00A504DD" w:rsidRPr="004B4C7D" w:rsidRDefault="00413FBA" w:rsidP="00A504DD">
    <w:pPr>
      <w:tabs>
        <w:tab w:val="center" w:pos="4252"/>
        <w:tab w:val="right" w:pos="8504"/>
      </w:tabs>
      <w:snapToGrid w:val="0"/>
      <w:ind w:firstLineChars="50" w:firstLine="80"/>
      <w:jc w:val="left"/>
      <w:rPr>
        <w:rFonts w:ascii="Corbel" w:hAnsi="Corbel"/>
        <w:sz w:val="18"/>
        <w:szCs w:val="18"/>
      </w:rPr>
    </w:pPr>
    <w:r w:rsidRPr="004B4C7D">
      <w:rPr>
        <w:rFonts w:ascii="Corbel" w:eastAsia="맑은 고딕" w:hAnsi="Corbel"/>
        <w:sz w:val="16"/>
        <w:szCs w:val="16"/>
      </w:rPr>
      <w:t>19</w:t>
    </w:r>
    <w:r w:rsidRPr="004B4C7D">
      <w:rPr>
        <w:rFonts w:ascii="Corbel" w:eastAsia="맑은 고딕" w:hAnsi="Corbel"/>
        <w:sz w:val="16"/>
        <w:szCs w:val="16"/>
        <w:vertAlign w:val="superscript"/>
      </w:rPr>
      <w:t>th</w:t>
    </w:r>
    <w:r w:rsidRPr="004B4C7D">
      <w:rPr>
        <w:rFonts w:ascii="Corbel" w:eastAsia="맑은 고딕" w:hAnsi="Corbel"/>
        <w:sz w:val="16"/>
        <w:szCs w:val="16"/>
      </w:rPr>
      <w:t xml:space="preserve">, </w:t>
    </w:r>
    <w:proofErr w:type="spellStart"/>
    <w:r w:rsidRPr="004B4C7D">
      <w:rPr>
        <w:rFonts w:ascii="Corbel" w:eastAsia="맑은 고딕" w:hAnsi="Corbel"/>
        <w:sz w:val="16"/>
        <w:szCs w:val="16"/>
      </w:rPr>
      <w:t>Geopyeong</w:t>
    </w:r>
    <w:proofErr w:type="spellEnd"/>
    <w:r w:rsidRPr="004B4C7D">
      <w:rPr>
        <w:rFonts w:ascii="Corbel" w:eastAsia="맑은 고딕" w:hAnsi="Corbel"/>
        <w:sz w:val="16"/>
        <w:szCs w:val="16"/>
      </w:rPr>
      <w:t xml:space="preserve"> Town, 129, </w:t>
    </w:r>
    <w:proofErr w:type="spellStart"/>
    <w:r w:rsidRPr="004B4C7D">
      <w:rPr>
        <w:rFonts w:ascii="Corbel" w:eastAsia="맑은 고딕" w:hAnsi="Corbel"/>
        <w:sz w:val="16"/>
        <w:szCs w:val="16"/>
      </w:rPr>
      <w:t>Bongeunsa-ro</w:t>
    </w:r>
    <w:proofErr w:type="spellEnd"/>
    <w:r w:rsidRPr="004B4C7D">
      <w:rPr>
        <w:rFonts w:ascii="Corbel" w:eastAsia="맑은 고딕" w:hAnsi="Corbel"/>
        <w:sz w:val="16"/>
        <w:szCs w:val="16"/>
      </w:rPr>
      <w:t>, Gangnam-</w:t>
    </w:r>
    <w:proofErr w:type="spellStart"/>
    <w:r w:rsidRPr="004B4C7D">
      <w:rPr>
        <w:rFonts w:ascii="Corbel" w:eastAsia="맑은 고딕" w:hAnsi="Corbel"/>
        <w:sz w:val="16"/>
        <w:szCs w:val="16"/>
      </w:rPr>
      <w:t>gu</w:t>
    </w:r>
    <w:proofErr w:type="spellEnd"/>
    <w:r w:rsidRPr="004B4C7D">
      <w:rPr>
        <w:rFonts w:ascii="Corbel" w:eastAsia="맑은 고딕" w:hAnsi="Corbel"/>
        <w:sz w:val="16"/>
        <w:szCs w:val="16"/>
      </w:rPr>
      <w:t xml:space="preserve">, Seoul, Korea 06121 </w:t>
    </w:r>
    <w:r w:rsidR="00147D9E" w:rsidRPr="004B4C7D">
      <w:rPr>
        <w:rFonts w:ascii="Corbel" w:eastAsia="맑은 고딕" w:hAnsi="Corbel"/>
        <w:sz w:val="16"/>
        <w:szCs w:val="16"/>
      </w:rPr>
      <w:t xml:space="preserve">Consumer Insight Inc. </w:t>
    </w:r>
    <w:r w:rsidR="00147D9E" w:rsidRPr="004B4C7D">
      <w:rPr>
        <w:rFonts w:ascii="Corbel" w:eastAsia="맑은 고딕" w:hAnsi="Corbel"/>
        <w:sz w:val="16"/>
      </w:rPr>
      <w:t>www.consumerinsight.co.kr</w:t>
    </w:r>
  </w:p>
  <w:p w:rsidR="00CD66B2" w:rsidRPr="00A504DD" w:rsidRDefault="00E274B2" w:rsidP="00A504DD">
    <w:pPr>
      <w:tabs>
        <w:tab w:val="center" w:pos="4252"/>
        <w:tab w:val="right" w:pos="8504"/>
      </w:tabs>
      <w:snapToGrid w:val="0"/>
      <w:ind w:firstLineChars="50" w:firstLine="90"/>
      <w:jc w:val="lef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4B2" w:rsidRDefault="00E274B2">
      <w:r>
        <w:separator/>
      </w:r>
    </w:p>
  </w:footnote>
  <w:footnote w:type="continuationSeparator" w:id="0">
    <w:p w:rsidR="00E274B2" w:rsidRDefault="00E27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B2" w:rsidRDefault="00147D9E" w:rsidP="00777BD6">
    <w:pPr>
      <w:wordWrap/>
      <w:rPr>
        <w:rFonts w:ascii="Tahoma" w:eastAsia="굴림" w:hAnsi="Tahoma" w:cs="Tahoma"/>
        <w:b/>
      </w:rPr>
    </w:pPr>
    <w:r>
      <w:rPr>
        <w:rFonts w:ascii="Tahoma" w:eastAsia="굴림" w:hAnsi="Tahoma" w:cs="Tahoma"/>
        <w:b/>
        <w:noProof/>
      </w:rPr>
      <w:drawing>
        <wp:inline distT="0" distB="0" distL="0" distR="0">
          <wp:extent cx="1294130" cy="241300"/>
          <wp:effectExtent l="0" t="0" r="0" b="635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599"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1233" w:rsidRPr="004B4C7D" w:rsidRDefault="00147D9E" w:rsidP="002F1233">
    <w:pPr>
      <w:wordWrap/>
      <w:spacing w:line="220" w:lineRule="exact"/>
      <w:jc w:val="right"/>
      <w:rPr>
        <w:rFonts w:ascii="Corbel" w:eastAsia="맑은 고딕" w:hAnsi="Corbel" w:cs="Tahoma"/>
        <w:b/>
      </w:rPr>
    </w:pPr>
    <w:r>
      <w:rPr>
        <w:rFonts w:ascii="Tahoma" w:eastAsia="굴림" w:hAnsi="Tahoma" w:cs="Tahoma" w:hint="eastAsia"/>
        <w:b/>
      </w:rPr>
      <w:t xml:space="preserve"> </w:t>
    </w:r>
    <w:r w:rsidRPr="004B4C7D">
      <w:rPr>
        <w:rFonts w:ascii="Corbel" w:eastAsia="맑은 고딕" w:hAnsi="Corbel"/>
        <w:b/>
        <w:color w:val="808080"/>
        <w:sz w:val="18"/>
        <w:szCs w:val="20"/>
      </w:rPr>
      <w:t xml:space="preserve">Date of Issue: Oct. </w:t>
    </w:r>
    <w:r w:rsidR="00413FBA" w:rsidRPr="004B4C7D">
      <w:rPr>
        <w:rFonts w:ascii="Corbel" w:eastAsia="맑은 고딕" w:hAnsi="Corbel"/>
        <w:b/>
        <w:color w:val="808080"/>
        <w:sz w:val="18"/>
        <w:szCs w:val="20"/>
      </w:rPr>
      <w:t>30</w:t>
    </w:r>
    <w:r w:rsidR="00413FBA" w:rsidRPr="004B4C7D">
      <w:rPr>
        <w:rFonts w:ascii="Corbel" w:eastAsia="맑은 고딕" w:hAnsi="Corbel"/>
        <w:b/>
        <w:color w:val="808080"/>
        <w:sz w:val="18"/>
        <w:szCs w:val="20"/>
        <w:vertAlign w:val="superscript"/>
      </w:rPr>
      <w:t>th</w:t>
    </w:r>
    <w:r w:rsidR="00413FBA" w:rsidRPr="004B4C7D">
      <w:rPr>
        <w:rFonts w:ascii="Corbel" w:eastAsia="맑은 고딕" w:hAnsi="Corbel"/>
        <w:b/>
        <w:color w:val="808080"/>
        <w:sz w:val="18"/>
        <w:szCs w:val="20"/>
      </w:rPr>
      <w:t xml:space="preserve">, </w:t>
    </w:r>
    <w:r w:rsidRPr="004B4C7D">
      <w:rPr>
        <w:rFonts w:ascii="Corbel" w:eastAsia="맑은 고딕" w:hAnsi="Corbel"/>
        <w:b/>
        <w:color w:val="808080"/>
        <w:sz w:val="18"/>
        <w:szCs w:val="20"/>
      </w:rPr>
      <w:t>2018</w:t>
    </w:r>
  </w:p>
  <w:p w:rsidR="002F1233" w:rsidRPr="004B4C7D" w:rsidRDefault="00413FBA" w:rsidP="002F1233">
    <w:pPr>
      <w:wordWrap/>
      <w:spacing w:line="220" w:lineRule="exact"/>
      <w:jc w:val="right"/>
      <w:rPr>
        <w:rFonts w:ascii="Corbel" w:eastAsia="맑은 고딕" w:hAnsi="Corbel" w:cs="Tahoma"/>
        <w:color w:val="595959"/>
        <w:sz w:val="18"/>
        <w:szCs w:val="18"/>
      </w:rPr>
    </w:pPr>
    <w:r w:rsidRPr="004B4C7D">
      <w:rPr>
        <w:rFonts w:ascii="Corbel" w:eastAsia="맑은 고딕" w:hAnsi="Corbel" w:cs="Tahoma"/>
        <w:color w:val="595959"/>
        <w:sz w:val="18"/>
        <w:szCs w:val="18"/>
      </w:rPr>
      <w:t xml:space="preserve">Automobile Report </w:t>
    </w:r>
    <w:r w:rsidR="00147D9E" w:rsidRPr="004B4C7D">
      <w:rPr>
        <w:rFonts w:ascii="Corbel" w:eastAsia="맑은 고딕" w:hAnsi="Corbel" w:cs="Tahoma"/>
        <w:color w:val="595959"/>
        <w:sz w:val="18"/>
        <w:szCs w:val="18"/>
      </w:rPr>
      <w:t>18</w:t>
    </w:r>
    <w:r w:rsidR="00147D9E" w:rsidRPr="004B4C7D">
      <w:rPr>
        <w:rFonts w:ascii="Corbel" w:eastAsia="맑은 고딕" w:hAnsi="Corbel" w:cs="Tahoma"/>
        <w:color w:val="595959"/>
        <w:sz w:val="18"/>
        <w:szCs w:val="18"/>
        <w:vertAlign w:val="superscript"/>
      </w:rPr>
      <w:t>th</w:t>
    </w:r>
    <w:r w:rsidR="00147D9E" w:rsidRPr="004B4C7D">
      <w:rPr>
        <w:rFonts w:ascii="Corbel" w:eastAsia="맑은 고딕" w:hAnsi="Corbel" w:cs="Tahoma"/>
        <w:color w:val="595959"/>
        <w:sz w:val="18"/>
        <w:szCs w:val="18"/>
      </w:rPr>
      <w:t>- 02</w:t>
    </w:r>
  </w:p>
  <w:p w:rsidR="00CD66B2" w:rsidRPr="00777BD6" w:rsidRDefault="00147D9E" w:rsidP="002F1233">
    <w:pPr>
      <w:wordWrap/>
      <w:spacing w:line="220" w:lineRule="exact"/>
      <w:ind w:right="300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16509</wp:posOffset>
              </wp:positionV>
              <wp:extent cx="5615940" cy="0"/>
              <wp:effectExtent l="0" t="0" r="22860" b="19050"/>
              <wp:wrapNone/>
              <wp:docPr id="5" name="직선 연결선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59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7CD350" id="직선 연결선 5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.3pt" to="442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qHLgIAADUEAAAOAAAAZHJzL2Uyb0RvYy54bWysU8GO2jAQvVfqP1i5QxIaWIgIq4pAL9sW&#10;abcfYGyHWHVsyzYEVPVQqf+w1956XfWzKj6iY0MQ216qqorkjD0zz29mnqe3+0agHTOWK1lEaT+J&#10;EJNEUS43RfThYdkbR8g6LCkWSrIiOjAb3c5evpi2OmcDVStBmUEAIm3e6iKqndN5HFtSswbbvtJM&#10;grNSpsEOtmYTU4NbQG9EPEiSUdwqQ7VRhFkLp+XJGc0CflUx4t5XlWUOiSICbi6sJqxrv8azKc43&#10;BuuakzMN/A8sGswlXHqBKrHDaGv4H1ANJ0ZZVbk+UU2sqooTFmqAatLkt2rua6xZqAWaY/WlTfb/&#10;wZJ3u5VBnBbRMEISNzCi4/cvx6/f0PHx6eePJ28NfZdabXMInsuV8XWSvbzXd4p8tEiqeY3lhgW2&#10;DwcNEKnPiJ+l+I3VcNe6fasoxOCtU6Fl+8o0HhKagfZhMofLZNjeIQKHw1E6nGQwQNL5Ypx3idpY&#10;94apBnmjiASXvmk4x7s76zwRnHch/liqJRciDF5I1ALbwU2ShAyrBKfe6+Os2aznwqAdBu2ME/+F&#10;ssBzHWbUVtKAVjNMF2fbYS5ONtwupMeDWoDP2TqJ49MkmSzGi3HWywajRS9LyrL3ejnPeqNlejMs&#10;X5XzeZl+9tTSLK85pUx6dp1Q0+zvhHB+MieJXaR66UP8HD00DMh2/0A6DNPP76SEtaKHlemGDNoM&#10;wed35MV/vQf7+rXPfgEAAP//AwBQSwMEFAAGAAgAAAAhABgsSi7ZAAAABAEAAA8AAABkcnMvZG93&#10;bnJldi54bWxMj8FOwzAQRO9I/IO1lbgg6jQqVZTGqRASQuQEKR+wjbdJ1Hgd2W5r/h7DBY6jGc28&#10;qXbRTOJCzo+WFayWGQjizuqRewWf+5eHAoQPyBony6Tgizzs6tubCkttr/xBlzb0IpWwL1HBEMJc&#10;Sum7gQz6pZ2Jk3e0zmBI0vVSO7ymcjPJPMs20uDIaWHAmZ4H6k7t2Sg4NvHeFLbJX08udivfPLbv&#10;8k2pu0V82oIIFMNfGH7wEzrUielgz6y9mBSkI0FBvgGRzKJYr0EcfrWsK/kfvv4GAAD//wMAUEsB&#10;Ai0AFAAGAAgAAAAhALaDOJL+AAAA4QEAABMAAAAAAAAAAAAAAAAAAAAAAFtDb250ZW50X1R5cGVz&#10;XS54bWxQSwECLQAUAAYACAAAACEAOP0h/9YAAACUAQAACwAAAAAAAAAAAAAAAAAvAQAAX3JlbHMv&#10;LnJlbHNQSwECLQAUAAYACAAAACEAwDLKhy4CAAA1BAAADgAAAAAAAAAAAAAAAAAuAgAAZHJzL2Uy&#10;b0RvYy54bWxQSwECLQAUAAYACAAAACEAGCxKLtkAAAAEAQAADwAAAAAAAAAAAAAAAACIBAAAZHJz&#10;L2Rvd25yZXYueG1sUEsFBgAAAAAEAAQA8wAAAI4FAAAAAA==&#10;" strokecolor="gray" strokeweight="1pt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2MTQwsDQysjAAAiUdpeDU4uLM/DyQAsNaAL7Wz8AsAAAA"/>
  </w:docVars>
  <w:rsids>
    <w:rsidRoot w:val="00147D9E"/>
    <w:rsid w:val="00002FE5"/>
    <w:rsid w:val="00065FD4"/>
    <w:rsid w:val="000E4158"/>
    <w:rsid w:val="00147D9E"/>
    <w:rsid w:val="00154B6D"/>
    <w:rsid w:val="001D46AC"/>
    <w:rsid w:val="001F2E86"/>
    <w:rsid w:val="002031FA"/>
    <w:rsid w:val="002538C4"/>
    <w:rsid w:val="002608E7"/>
    <w:rsid w:val="00271372"/>
    <w:rsid w:val="0029066F"/>
    <w:rsid w:val="00294FF8"/>
    <w:rsid w:val="002F6D20"/>
    <w:rsid w:val="00306469"/>
    <w:rsid w:val="00311944"/>
    <w:rsid w:val="003453FA"/>
    <w:rsid w:val="00354C58"/>
    <w:rsid w:val="00356360"/>
    <w:rsid w:val="003810F3"/>
    <w:rsid w:val="00382727"/>
    <w:rsid w:val="00384E87"/>
    <w:rsid w:val="0039121B"/>
    <w:rsid w:val="00395163"/>
    <w:rsid w:val="003C6340"/>
    <w:rsid w:val="00401079"/>
    <w:rsid w:val="00404D5D"/>
    <w:rsid w:val="00413FBA"/>
    <w:rsid w:val="004160BF"/>
    <w:rsid w:val="0042506B"/>
    <w:rsid w:val="0045114D"/>
    <w:rsid w:val="0046392E"/>
    <w:rsid w:val="00494A1E"/>
    <w:rsid w:val="004A1CF7"/>
    <w:rsid w:val="004B245B"/>
    <w:rsid w:val="004B4C7D"/>
    <w:rsid w:val="004B5826"/>
    <w:rsid w:val="004D3C3A"/>
    <w:rsid w:val="0053148E"/>
    <w:rsid w:val="00544C74"/>
    <w:rsid w:val="00550EF2"/>
    <w:rsid w:val="005662E9"/>
    <w:rsid w:val="00582B39"/>
    <w:rsid w:val="005B3A67"/>
    <w:rsid w:val="00606B3B"/>
    <w:rsid w:val="0062323C"/>
    <w:rsid w:val="00630A1A"/>
    <w:rsid w:val="006320A4"/>
    <w:rsid w:val="00636EFC"/>
    <w:rsid w:val="00652B3C"/>
    <w:rsid w:val="00656563"/>
    <w:rsid w:val="006C635E"/>
    <w:rsid w:val="006C6752"/>
    <w:rsid w:val="006D73CB"/>
    <w:rsid w:val="006F3413"/>
    <w:rsid w:val="00726B94"/>
    <w:rsid w:val="00732B18"/>
    <w:rsid w:val="00747B01"/>
    <w:rsid w:val="007E4236"/>
    <w:rsid w:val="008041EE"/>
    <w:rsid w:val="008254FD"/>
    <w:rsid w:val="00827DDC"/>
    <w:rsid w:val="008734FC"/>
    <w:rsid w:val="008A3FDF"/>
    <w:rsid w:val="008B3CDA"/>
    <w:rsid w:val="008C7380"/>
    <w:rsid w:val="008F009E"/>
    <w:rsid w:val="0092622D"/>
    <w:rsid w:val="00941DF9"/>
    <w:rsid w:val="00943414"/>
    <w:rsid w:val="00964BAA"/>
    <w:rsid w:val="00975BD9"/>
    <w:rsid w:val="00990928"/>
    <w:rsid w:val="009C4E86"/>
    <w:rsid w:val="009C506C"/>
    <w:rsid w:val="00A3299F"/>
    <w:rsid w:val="00A5136B"/>
    <w:rsid w:val="00A61950"/>
    <w:rsid w:val="00B0557C"/>
    <w:rsid w:val="00B158A6"/>
    <w:rsid w:val="00B2643D"/>
    <w:rsid w:val="00B37124"/>
    <w:rsid w:val="00B504E6"/>
    <w:rsid w:val="00B6708A"/>
    <w:rsid w:val="00B957CF"/>
    <w:rsid w:val="00BA7FA7"/>
    <w:rsid w:val="00BC5753"/>
    <w:rsid w:val="00C13D93"/>
    <w:rsid w:val="00C158DA"/>
    <w:rsid w:val="00C3447D"/>
    <w:rsid w:val="00C4523A"/>
    <w:rsid w:val="00C872BD"/>
    <w:rsid w:val="00CA26A6"/>
    <w:rsid w:val="00CA4200"/>
    <w:rsid w:val="00CA4A87"/>
    <w:rsid w:val="00CA501A"/>
    <w:rsid w:val="00CA667F"/>
    <w:rsid w:val="00CC2121"/>
    <w:rsid w:val="00CC7BA9"/>
    <w:rsid w:val="00CE470B"/>
    <w:rsid w:val="00CF6ED7"/>
    <w:rsid w:val="00CF74C2"/>
    <w:rsid w:val="00D155AD"/>
    <w:rsid w:val="00D202EC"/>
    <w:rsid w:val="00D61560"/>
    <w:rsid w:val="00D62148"/>
    <w:rsid w:val="00DA43F9"/>
    <w:rsid w:val="00DB6B9A"/>
    <w:rsid w:val="00DC5255"/>
    <w:rsid w:val="00DE3ED7"/>
    <w:rsid w:val="00E14A90"/>
    <w:rsid w:val="00E233A4"/>
    <w:rsid w:val="00E274B2"/>
    <w:rsid w:val="00E509EC"/>
    <w:rsid w:val="00EA7365"/>
    <w:rsid w:val="00EB7800"/>
    <w:rsid w:val="00EC6B45"/>
    <w:rsid w:val="00F21541"/>
    <w:rsid w:val="00F331BE"/>
    <w:rsid w:val="00F3529A"/>
    <w:rsid w:val="00F4544E"/>
    <w:rsid w:val="00F53252"/>
    <w:rsid w:val="00FA0A7A"/>
    <w:rsid w:val="00FD0676"/>
    <w:rsid w:val="00FE1B8D"/>
    <w:rsid w:val="00FE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15FD7E-EEC4-40CD-AA00-5877CABB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D9E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47D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7D9E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531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5314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608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2608E7"/>
    <w:rPr>
      <w:rFonts w:ascii="바탕" w:eastAsia="바탕" w:hAnsi="Times New Roman" w:cs="Times New Roman"/>
      <w:szCs w:val="24"/>
    </w:rPr>
  </w:style>
  <w:style w:type="paragraph" w:styleId="a7">
    <w:name w:val="footer"/>
    <w:basedOn w:val="a"/>
    <w:link w:val="Char1"/>
    <w:uiPriority w:val="99"/>
    <w:unhideWhenUsed/>
    <w:rsid w:val="002608E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608E7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nsumerinsight.co.kr/voc_view.aspx?no=2926&amp;id=pr4_list&amp;PageNo=1&amp;schFlag=0https://www.consumerinsight.co.kr/voc_view.aspx?no=2926&amp;id=pr4_list&amp;PageNo=1&amp;schFlag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9C460-3043-458F-8D05-E505D9723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kimmh</dc:creator>
  <cp:keywords/>
  <dc:description/>
  <cp:lastModifiedBy>박주호</cp:lastModifiedBy>
  <cp:revision>15</cp:revision>
  <cp:lastPrinted>2018-10-18T02:15:00Z</cp:lastPrinted>
  <dcterms:created xsi:type="dcterms:W3CDTF">2018-10-29T07:01:00Z</dcterms:created>
  <dcterms:modified xsi:type="dcterms:W3CDTF">2018-10-30T02:44:00Z</dcterms:modified>
</cp:coreProperties>
</file>